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8AB" w:rsidRDefault="001438AB" w:rsidP="001438AB">
      <w:pPr>
        <w:pBdr>
          <w:bottom w:val="single" w:sz="6" w:space="1" w:color="auto"/>
        </w:pBdr>
        <w:jc w:val="center"/>
        <w:rPr>
          <w:b/>
          <w:sz w:val="28"/>
          <w:szCs w:val="28"/>
        </w:rPr>
      </w:pPr>
      <w:r w:rsidRPr="001438AB">
        <w:rPr>
          <w:b/>
          <w:sz w:val="28"/>
          <w:szCs w:val="28"/>
        </w:rPr>
        <w:t xml:space="preserve">Oferta para solicitar contrato FPU. </w:t>
      </w:r>
    </w:p>
    <w:p w:rsidR="001438AB" w:rsidRPr="001438AB" w:rsidRDefault="001438AB" w:rsidP="001438AB">
      <w:pPr>
        <w:pBdr>
          <w:bottom w:val="single" w:sz="6" w:space="1" w:color="auto"/>
        </w:pBdr>
        <w:jc w:val="center"/>
        <w:rPr>
          <w:b/>
          <w:sz w:val="28"/>
          <w:szCs w:val="28"/>
        </w:rPr>
      </w:pPr>
      <w:r w:rsidRPr="001438AB">
        <w:rPr>
          <w:b/>
          <w:sz w:val="28"/>
          <w:szCs w:val="28"/>
        </w:rPr>
        <w:t>Departamento de Metabolismo y Nutrición, ICTAN-CSIC</w:t>
      </w:r>
    </w:p>
    <w:p w:rsidR="001438AB" w:rsidRPr="001438AB" w:rsidRDefault="001438AB" w:rsidP="001438AB">
      <w:pPr>
        <w:pBdr>
          <w:bottom w:val="single" w:sz="6" w:space="1" w:color="auto"/>
        </w:pBdr>
        <w:jc w:val="center"/>
        <w:rPr>
          <w:b/>
          <w:sz w:val="28"/>
          <w:szCs w:val="28"/>
        </w:rPr>
      </w:pPr>
    </w:p>
    <w:p w:rsidR="001F581C" w:rsidRDefault="001F581C" w:rsidP="001438AB">
      <w:pPr>
        <w:jc w:val="both"/>
      </w:pPr>
      <w:bookmarkStart w:id="0" w:name="_GoBack"/>
      <w:r>
        <w:t>Se busca persona candidata para presentar una solicitud a la próxima convocatoria de contratos predoctorales FPU. La persona desarrollaría su Tesis Doctoral en el marco del proyecto del Plan Estatal de I+D recientemente concedido, “</w:t>
      </w:r>
      <w:r w:rsidRPr="001F581C">
        <w:t xml:space="preserve">Efecto de un complejo polifenol-fibra dietética sobre </w:t>
      </w:r>
      <w:proofErr w:type="gramStart"/>
      <w:r w:rsidRPr="001F581C">
        <w:t>la microbiota intestinal</w:t>
      </w:r>
      <w:proofErr w:type="gramEnd"/>
      <w:r w:rsidRPr="001F581C">
        <w:t xml:space="preserve"> y sus metabolitos derivados en un contexto de prediabetes y obesidad</w:t>
      </w:r>
      <w:r>
        <w:t xml:space="preserve">”, y bajo la dirección de las Dras. </w:t>
      </w:r>
      <w:proofErr w:type="spellStart"/>
      <w:r>
        <w:t>Mª</w:t>
      </w:r>
      <w:proofErr w:type="spellEnd"/>
      <w:r>
        <w:t xml:space="preserve"> Ángeles Martín, Sonia Ramos y Jara Pérez, del Departamento de Metabolismo y Nutrición en el ICTAN-CSIC. Se trata de un proyecto multidisciplinar, que incluye estudios en cultivos celulares, en un modelo preclínico y un estudio de intervención nutricional en personas con prediabetes. El desarrollo de la Tesis Doctoral permitirá el aprendizaje de numerosas técnicas experimentales, el desarrollo de estancias de investigación en el extranjero, la asistencia a diversas actividades formativas y la participación en las actividades de divulgación que las investigadoras desarrollan de manera regular.</w:t>
      </w:r>
    </w:p>
    <w:p w:rsidR="001F581C" w:rsidRDefault="001F581C" w:rsidP="001438AB">
      <w:pPr>
        <w:jc w:val="both"/>
      </w:pPr>
      <w:r>
        <w:t xml:space="preserve">La oferta va dirigida a personas con formación </w:t>
      </w:r>
      <w:r w:rsidRPr="001F581C">
        <w:t>en Farmacia, Biología, Ciencia y Tecnología de los Alimentos, Nutrición Humana y Dietética, Bioquímica, o similares, y una calificación mínima de 8,5 en el Grado</w:t>
      </w:r>
      <w:bookmarkEnd w:id="0"/>
    </w:p>
    <w:sectPr w:rsidR="001F58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1C"/>
    <w:rsid w:val="001438AB"/>
    <w:rsid w:val="001F58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2112"/>
  <w15:chartTrackingRefBased/>
  <w15:docId w15:val="{1B39E498-9FB3-4B63-9381-EE266E36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1114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Jara Pérez Jiménez</dc:creator>
  <cp:keywords/>
  <dc:description/>
  <cp:lastModifiedBy>Jara Pérez Jiménez</cp:lastModifiedBy>
  <cp:revision>2</cp:revision>
  <dcterms:created xsi:type="dcterms:W3CDTF">2025-11-18T14:27:00Z</dcterms:created>
  <dcterms:modified xsi:type="dcterms:W3CDTF">2025-11-18T14:27:00Z</dcterms:modified>
</cp:coreProperties>
</file>