
<file path=[Content_Types].xml><?xml version="1.0" encoding="utf-8"?>
<Types xmlns="http://schemas.openxmlformats.org/package/2006/content-types">
  <Default Extension="png" ContentType="image/png"/>
  <Default Extension="svg" ContentType="image/svg+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0CAE" w:rsidRDefault="007A7245" w:rsidP="00F46694">
      <w:pPr>
        <w:spacing w:after="0"/>
        <w:jc w:val="center"/>
      </w:pPr>
      <w:r w:rsidRPr="007A7245">
        <w:rPr>
          <w:rFonts w:ascii="Apple Color Emoji" w:hAnsi="Apple Color Emoji" w:cs="Apple Color Emoji"/>
          <w:sz w:val="32"/>
          <w:szCs w:val="32"/>
          <w:lang w:val="es-ES_tradnl"/>
        </w:rPr>
        <w:t>📢</w:t>
      </w:r>
      <w:r w:rsidR="00370CAE">
        <w:rPr>
          <w:rFonts w:ascii="Apple Color Emoji" w:hAnsi="Apple Color Emoji" w:cs="Apple Color Emoji"/>
          <w:b/>
          <w:color w:val="008000"/>
          <w:sz w:val="36"/>
        </w:rPr>
        <w:t>🎓</w:t>
      </w:r>
      <w:r w:rsidR="00370CAE">
        <w:rPr>
          <w:b/>
          <w:color w:val="008000"/>
          <w:sz w:val="36"/>
        </w:rPr>
        <w:t xml:space="preserve"> PhD POSITION AVAILABLE</w:t>
      </w:r>
    </w:p>
    <w:p w:rsidR="00C110C0" w:rsidRDefault="00A15897" w:rsidP="00A15897">
      <w:pPr>
        <w:pStyle w:val="Ttulo2"/>
        <w:spacing w:before="0" w:line="240" w:lineRule="auto"/>
        <w:jc w:val="both"/>
        <w:rPr>
          <w:color w:val="000000" w:themeColor="text1"/>
        </w:rPr>
      </w:pPr>
      <w:r w:rsidRPr="005E67E2">
        <w:rPr>
          <w:rFonts w:asciiTheme="minorHAnsi" w:hAnsiTheme="minorHAnsi" w:cstheme="minorHAnsi"/>
          <w:noProof/>
          <w:sz w:val="20"/>
          <w:szCs w:val="20"/>
        </w:rPr>
        <mc:AlternateContent>
          <mc:Choice Requires="wps">
            <w:drawing>
              <wp:anchor distT="0" distB="0" distL="114300" distR="114300" simplePos="0" relativeHeight="251659776" behindDoc="0" locked="0" layoutInCell="1" allowOverlap="1" wp14:anchorId="4AF381EF" wp14:editId="7ACC98F8">
                <wp:simplePos x="0" y="0"/>
                <wp:positionH relativeFrom="column">
                  <wp:posOffset>-85090</wp:posOffset>
                </wp:positionH>
                <wp:positionV relativeFrom="paragraph">
                  <wp:posOffset>438537</wp:posOffset>
                </wp:positionV>
                <wp:extent cx="5469890" cy="580003"/>
                <wp:effectExtent l="0" t="0" r="3810" b="4445"/>
                <wp:wrapNone/>
                <wp:docPr id="3" name="Cuadro de texto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469890" cy="580003"/>
                        </a:xfrm>
                        <a:prstGeom prst="rect">
                          <a:avLst/>
                        </a:prstGeom>
                        <a:solidFill>
                          <a:schemeClr val="lt1"/>
                        </a:solidFill>
                        <a:ln w="6350">
                          <a:noFill/>
                        </a:ln>
                      </wps:spPr>
                      <wps:txbx>
                        <w:txbxContent>
                          <w:p w:rsidR="007A7245" w:rsidRPr="00A15897" w:rsidRDefault="007A7245" w:rsidP="008C702E">
                            <w:pPr>
                              <w:spacing w:after="0" w:line="240" w:lineRule="auto"/>
                              <w:jc w:val="both"/>
                              <w:rPr>
                                <w:b/>
                                <w:sz w:val="16"/>
                                <w:szCs w:val="16"/>
                                <w:lang w:val="es-ES"/>
                              </w:rPr>
                            </w:pPr>
                            <w:r w:rsidRPr="007A7245">
                              <w:rPr>
                                <w:rFonts w:ascii="Apple Color Emoji" w:hAnsi="Apple Color Emoji" w:cs="Apple Color Emoji"/>
                                <w:sz w:val="24"/>
                                <w:szCs w:val="24"/>
                                <w:lang w:val="es-ES_tradnl"/>
                              </w:rPr>
                              <w:t>📍</w:t>
                            </w:r>
                            <w:r w:rsidRPr="007A7245">
                              <w:rPr>
                                <w:b/>
                                <w:lang w:val="es-ES"/>
                              </w:rPr>
                              <w:t xml:space="preserve"> </w:t>
                            </w:r>
                            <w:r w:rsidRPr="008C702E">
                              <w:rPr>
                                <w:b/>
                                <w:lang w:val="es-ES"/>
                              </w:rPr>
                              <w:t>WORKPLACE:</w:t>
                            </w:r>
                            <w:r w:rsidR="008C702E">
                              <w:rPr>
                                <w:b/>
                                <w:lang w:val="es-ES"/>
                              </w:rPr>
                              <w:t xml:space="preserve"> </w:t>
                            </w:r>
                            <w:r w:rsidRPr="00A15897">
                              <w:rPr>
                                <w:sz w:val="16"/>
                                <w:szCs w:val="16"/>
                                <w:lang w:val="es-ES"/>
                              </w:rPr>
                              <w:t>Centro de Edafología y Biología Aplicada del Segura (CEBAS)</w:t>
                            </w:r>
                            <w:r w:rsidR="008C702E" w:rsidRPr="00A15897">
                              <w:rPr>
                                <w:sz w:val="16"/>
                                <w:szCs w:val="16"/>
                                <w:lang w:val="es-ES"/>
                              </w:rPr>
                              <w:t xml:space="preserve">. </w:t>
                            </w:r>
                            <w:r w:rsidRPr="00A15897">
                              <w:rPr>
                                <w:sz w:val="16"/>
                                <w:szCs w:val="16"/>
                              </w:rPr>
                              <w:t>Spanish National Research Council (CSIC)</w:t>
                            </w:r>
                            <w:r w:rsidR="008C702E" w:rsidRPr="00A15897">
                              <w:rPr>
                                <w:sz w:val="16"/>
                                <w:szCs w:val="16"/>
                              </w:rPr>
                              <w:t xml:space="preserve">. </w:t>
                            </w:r>
                            <w:r w:rsidRPr="00A15897">
                              <w:rPr>
                                <w:sz w:val="16"/>
                                <w:szCs w:val="16"/>
                              </w:rPr>
                              <w:t>Department of Plant Breeding — Fruit Tree Breeding Group</w:t>
                            </w:r>
                            <w:r w:rsidR="008C702E" w:rsidRPr="00A15897">
                              <w:rPr>
                                <w:sz w:val="16"/>
                                <w:szCs w:val="16"/>
                              </w:rPr>
                              <w:t xml:space="preserve">. </w:t>
                            </w:r>
                            <w:r w:rsidRPr="00A15897">
                              <w:rPr>
                                <w:sz w:val="16"/>
                                <w:szCs w:val="16"/>
                                <w:lang w:val="es-ES"/>
                              </w:rPr>
                              <w:t xml:space="preserve">Campus Universitario de </w:t>
                            </w:r>
                            <w:proofErr w:type="spellStart"/>
                            <w:r w:rsidRPr="00A15897">
                              <w:rPr>
                                <w:sz w:val="16"/>
                                <w:szCs w:val="16"/>
                                <w:lang w:val="es-ES"/>
                              </w:rPr>
                              <w:t>Espinardo</w:t>
                            </w:r>
                            <w:proofErr w:type="spellEnd"/>
                            <w:r w:rsidRPr="00A15897">
                              <w:rPr>
                                <w:sz w:val="16"/>
                                <w:szCs w:val="16"/>
                                <w:lang w:val="es-ES"/>
                              </w:rPr>
                              <w:t xml:space="preserve"> 25</w:t>
                            </w:r>
                            <w:r w:rsidR="008C702E" w:rsidRPr="00A15897">
                              <w:rPr>
                                <w:sz w:val="16"/>
                                <w:szCs w:val="16"/>
                                <w:lang w:val="es-ES"/>
                              </w:rPr>
                              <w:t xml:space="preserve">. </w:t>
                            </w:r>
                            <w:r w:rsidRPr="00A15897">
                              <w:rPr>
                                <w:sz w:val="16"/>
                                <w:szCs w:val="16"/>
                                <w:lang w:val="es-ES"/>
                              </w:rPr>
                              <w:t xml:space="preserve">30100 </w:t>
                            </w:r>
                            <w:proofErr w:type="spellStart"/>
                            <w:r w:rsidRPr="00A15897">
                              <w:rPr>
                                <w:sz w:val="16"/>
                                <w:szCs w:val="16"/>
                                <w:lang w:val="es-ES"/>
                              </w:rPr>
                              <w:t>Espinardo</w:t>
                            </w:r>
                            <w:proofErr w:type="spellEnd"/>
                            <w:r w:rsidRPr="00A15897">
                              <w:rPr>
                                <w:sz w:val="16"/>
                                <w:szCs w:val="16"/>
                                <w:lang w:val="es-ES"/>
                              </w:rPr>
                              <w:t xml:space="preserve">, Murcia, </w:t>
                            </w:r>
                            <w:proofErr w:type="spellStart"/>
                            <w:r w:rsidRPr="00A15897">
                              <w:rPr>
                                <w:sz w:val="16"/>
                                <w:szCs w:val="16"/>
                                <w:lang w:val="es-ES"/>
                              </w:rPr>
                              <w:t>Spain</w:t>
                            </w:r>
                            <w:proofErr w:type="spellEnd"/>
                            <w:r w:rsidR="008C702E" w:rsidRPr="00A15897">
                              <w:rPr>
                                <w:sz w:val="16"/>
                                <w:szCs w:val="16"/>
                                <w:lang w:val="es-ES"/>
                              </w:rPr>
                              <w:t xml:space="preserve">. </w:t>
                            </w:r>
                            <w:r w:rsidRPr="00A15897">
                              <w:rPr>
                                <w:sz w:val="16"/>
                                <w:szCs w:val="16"/>
                                <w:lang w:val="es-ES"/>
                              </w:rPr>
                              <w:t>Tel: +34 968 396 200 | Fax: +34 968 396 213</w:t>
                            </w:r>
                            <w:r w:rsidR="008C702E" w:rsidRPr="00A15897">
                              <w:rPr>
                                <w:sz w:val="16"/>
                                <w:szCs w:val="16"/>
                                <w:lang w:val="es-ES"/>
                              </w:rPr>
                              <w:t xml:space="preserve">. </w:t>
                            </w:r>
                            <w:proofErr w:type="spellStart"/>
                            <w:r w:rsidRPr="00A15897">
                              <w:rPr>
                                <w:sz w:val="16"/>
                                <w:szCs w:val="16"/>
                                <w:lang w:val="es-ES"/>
                              </w:rPr>
                              <w:t>Website</w:t>
                            </w:r>
                            <w:proofErr w:type="spellEnd"/>
                            <w:r w:rsidRPr="00A15897">
                              <w:rPr>
                                <w:sz w:val="16"/>
                                <w:szCs w:val="16"/>
                                <w:lang w:val="es-ES"/>
                              </w:rPr>
                              <w:t xml:space="preserve">: </w:t>
                            </w:r>
                            <w:hyperlink r:id="rId8" w:history="1">
                              <w:r w:rsidRPr="00A15897">
                                <w:rPr>
                                  <w:rStyle w:val="Hipervnculo"/>
                                  <w:sz w:val="16"/>
                                  <w:szCs w:val="16"/>
                                  <w:lang w:val="es-ES"/>
                                </w:rPr>
                                <w:t>www.cebas.csic.es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F381EF" id="_x0000_t202" coordsize="21600,21600" o:spt="202" path="m,l,21600r21600,l21600,xe">
                <v:stroke joinstyle="miter"/>
                <v:path gradientshapeok="t" o:connecttype="rect"/>
              </v:shapetype>
              <v:shape id="Cuadro de texto 3" o:spid="_x0000_s1026" type="#_x0000_t202" style="position:absolute;left:0;text-align:left;margin-left:-6.7pt;margin-top:34.55pt;width:430.7pt;height:45.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" fillcolor="white [3201]" stroked="f" strokeweight=".5pt">
                <o:lock v:ext="edit" aspectratio="t"/>
                <v:textbox>
                  <w:txbxContent>
                    <w:p w:rsidR="007A7245" w:rsidRPr="00A15897" w:rsidRDefault="007A7245" w:rsidP="008C702E">
                      <w:pPr>
                        <w:spacing w:after="0" w:line="240" w:lineRule="auto"/>
                        <w:jc w:val="both"/>
                        <w:rPr>
                          <w:b/>
                          <w:sz w:val="16"/>
                          <w:szCs w:val="16"/>
                          <w:lang w:val="es-ES"/>
                        </w:rPr>
                      </w:pPr>
                      <w:r w:rsidRPr="007A7245">
                        <w:rPr>
                          <w:rFonts w:ascii="Apple Color Emoji" w:hAnsi="Apple Color Emoji" w:cs="Apple Color Emoji"/>
                          <w:sz w:val="24"/>
                          <w:szCs w:val="24"/>
                          <w:lang w:val="es-ES_tradnl"/>
                        </w:rPr>
                        <w:t>📍</w:t>
                      </w:r>
                      <w:r w:rsidRPr="007A7245">
                        <w:rPr>
                          <w:b/>
                          <w:lang w:val="es-ES"/>
                        </w:rPr>
                        <w:t xml:space="preserve"> </w:t>
                      </w:r>
                      <w:r w:rsidRPr="008C702E">
                        <w:rPr>
                          <w:b/>
                          <w:lang w:val="es-ES"/>
                        </w:rPr>
                        <w:t>WORKPLACE:</w:t>
                      </w:r>
                      <w:r w:rsidR="008C702E">
                        <w:rPr>
                          <w:b/>
                          <w:lang w:val="es-ES"/>
                        </w:rPr>
                        <w:t xml:space="preserve"> </w:t>
                      </w:r>
                      <w:r w:rsidRPr="00A15897">
                        <w:rPr>
                          <w:sz w:val="16"/>
                          <w:szCs w:val="16"/>
                          <w:lang w:val="es-ES"/>
                        </w:rPr>
                        <w:t>Centro de Edafología y Biología Aplicada del Segura (CEBAS)</w:t>
                      </w:r>
                      <w:r w:rsidR="008C702E" w:rsidRPr="00A15897">
                        <w:rPr>
                          <w:sz w:val="16"/>
                          <w:szCs w:val="16"/>
                          <w:lang w:val="es-ES"/>
                        </w:rPr>
                        <w:t xml:space="preserve">. </w:t>
                      </w:r>
                      <w:r w:rsidRPr="00A15897">
                        <w:rPr>
                          <w:sz w:val="16"/>
                          <w:szCs w:val="16"/>
                        </w:rPr>
                        <w:t>Spanish National Research Council (CSIC)</w:t>
                      </w:r>
                      <w:r w:rsidR="008C702E" w:rsidRPr="00A15897">
                        <w:rPr>
                          <w:sz w:val="16"/>
                          <w:szCs w:val="16"/>
                        </w:rPr>
                        <w:t xml:space="preserve">. </w:t>
                      </w:r>
                      <w:r w:rsidRPr="00A15897">
                        <w:rPr>
                          <w:sz w:val="16"/>
                          <w:szCs w:val="16"/>
                        </w:rPr>
                        <w:t>Department of Plant Breeding — Fruit Tree Breeding Group</w:t>
                      </w:r>
                      <w:r w:rsidR="008C702E" w:rsidRPr="00A15897">
                        <w:rPr>
                          <w:sz w:val="16"/>
                          <w:szCs w:val="16"/>
                        </w:rPr>
                        <w:t xml:space="preserve">. </w:t>
                      </w:r>
                      <w:r w:rsidRPr="00A15897">
                        <w:rPr>
                          <w:sz w:val="16"/>
                          <w:szCs w:val="16"/>
                          <w:lang w:val="es-ES"/>
                        </w:rPr>
                        <w:t xml:space="preserve">Campus Universitario de </w:t>
                      </w:r>
                      <w:proofErr w:type="spellStart"/>
                      <w:r w:rsidRPr="00A15897">
                        <w:rPr>
                          <w:sz w:val="16"/>
                          <w:szCs w:val="16"/>
                          <w:lang w:val="es-ES"/>
                        </w:rPr>
                        <w:t>Espinardo</w:t>
                      </w:r>
                      <w:proofErr w:type="spellEnd"/>
                      <w:r w:rsidRPr="00A15897">
                        <w:rPr>
                          <w:sz w:val="16"/>
                          <w:szCs w:val="16"/>
                          <w:lang w:val="es-ES"/>
                        </w:rPr>
                        <w:t xml:space="preserve"> 25</w:t>
                      </w:r>
                      <w:r w:rsidR="008C702E" w:rsidRPr="00A15897">
                        <w:rPr>
                          <w:sz w:val="16"/>
                          <w:szCs w:val="16"/>
                          <w:lang w:val="es-ES"/>
                        </w:rPr>
                        <w:t xml:space="preserve">. </w:t>
                      </w:r>
                      <w:r w:rsidRPr="00A15897">
                        <w:rPr>
                          <w:sz w:val="16"/>
                          <w:szCs w:val="16"/>
                          <w:lang w:val="es-ES"/>
                        </w:rPr>
                        <w:t xml:space="preserve">30100 </w:t>
                      </w:r>
                      <w:proofErr w:type="spellStart"/>
                      <w:r w:rsidRPr="00A15897">
                        <w:rPr>
                          <w:sz w:val="16"/>
                          <w:szCs w:val="16"/>
                          <w:lang w:val="es-ES"/>
                        </w:rPr>
                        <w:t>Espinardo</w:t>
                      </w:r>
                      <w:proofErr w:type="spellEnd"/>
                      <w:r w:rsidRPr="00A15897">
                        <w:rPr>
                          <w:sz w:val="16"/>
                          <w:szCs w:val="16"/>
                          <w:lang w:val="es-ES"/>
                        </w:rPr>
                        <w:t xml:space="preserve">, Murcia, </w:t>
                      </w:r>
                      <w:proofErr w:type="spellStart"/>
                      <w:r w:rsidRPr="00A15897">
                        <w:rPr>
                          <w:sz w:val="16"/>
                          <w:szCs w:val="16"/>
                          <w:lang w:val="es-ES"/>
                        </w:rPr>
                        <w:t>Spain</w:t>
                      </w:r>
                      <w:proofErr w:type="spellEnd"/>
                      <w:r w:rsidR="008C702E" w:rsidRPr="00A15897">
                        <w:rPr>
                          <w:sz w:val="16"/>
                          <w:szCs w:val="16"/>
                          <w:lang w:val="es-ES"/>
                        </w:rPr>
                        <w:t xml:space="preserve">. </w:t>
                      </w:r>
                      <w:r w:rsidRPr="00A15897">
                        <w:rPr>
                          <w:sz w:val="16"/>
                          <w:szCs w:val="16"/>
                          <w:lang w:val="es-ES"/>
                        </w:rPr>
                        <w:t>Tel: +34 968 396 200 | Fax: +34 968 396 213</w:t>
                      </w:r>
                      <w:r w:rsidR="008C702E" w:rsidRPr="00A15897">
                        <w:rPr>
                          <w:sz w:val="16"/>
                          <w:szCs w:val="16"/>
                          <w:lang w:val="es-ES"/>
                        </w:rPr>
                        <w:t xml:space="preserve">. </w:t>
                      </w:r>
                      <w:proofErr w:type="spellStart"/>
                      <w:r w:rsidRPr="00A15897">
                        <w:rPr>
                          <w:sz w:val="16"/>
                          <w:szCs w:val="16"/>
                          <w:lang w:val="es-ES"/>
                        </w:rPr>
                        <w:t>Website</w:t>
                      </w:r>
                      <w:proofErr w:type="spellEnd"/>
                      <w:r w:rsidRPr="00A15897">
                        <w:rPr>
                          <w:sz w:val="16"/>
                          <w:szCs w:val="16"/>
                          <w:lang w:val="es-ES"/>
                        </w:rPr>
                        <w:t xml:space="preserve">: </w:t>
                      </w:r>
                      <w:hyperlink r:id="rId9" w:history="1">
                        <w:r w:rsidRPr="00A15897">
                          <w:rPr>
                            <w:rStyle w:val="Hipervnculo"/>
                            <w:sz w:val="16"/>
                            <w:szCs w:val="16"/>
                            <w:lang w:val="es-ES"/>
                          </w:rPr>
                          <w:t>www.cebas.csic.es</w:t>
                        </w:r>
                      </w:hyperlink>
                    </w:p>
                  </w:txbxContent>
                </v:textbox>
              </v:shape>
            </w:pict>
          </mc:Fallback>
        </mc:AlternateContent>
      </w:r>
      <w:r w:rsidR="007A7245" w:rsidRPr="007A7245">
        <w:rPr>
          <w:rFonts w:ascii="Apple Color Emoji" w:hAnsi="Apple Color Emoji" w:cs="Apple Color Emoji"/>
          <w:color w:val="000000" w:themeColor="text1"/>
          <w:sz w:val="24"/>
          <w:szCs w:val="24"/>
          <w:lang w:val="es-ES_tradnl"/>
        </w:rPr>
        <w:t>🌳💻</w:t>
      </w:r>
      <w:r w:rsidR="003623FC" w:rsidRPr="008C702E">
        <w:rPr>
          <w:rFonts w:asciiTheme="minorHAnsi" w:hAnsiTheme="minorHAnsi"/>
          <w:color w:val="000000" w:themeColor="text1"/>
          <w:sz w:val="32"/>
          <w:szCs w:val="32"/>
        </w:rPr>
        <w:t>Project</w:t>
      </w:r>
      <w:r w:rsidR="003623FC" w:rsidRPr="008C702E">
        <w:rPr>
          <w:rFonts w:asciiTheme="minorHAnsi" w:hAnsiTheme="minorHAnsi"/>
          <w:color w:val="000000" w:themeColor="text1"/>
          <w:sz w:val="28"/>
          <w:szCs w:val="28"/>
        </w:rPr>
        <w:t xml:space="preserve">: Genetic Improvement of Almond Assisted by </w:t>
      </w:r>
      <w:proofErr w:type="spellStart"/>
      <w:r w:rsidR="003623FC" w:rsidRPr="008C702E">
        <w:rPr>
          <w:rFonts w:asciiTheme="minorHAnsi" w:hAnsiTheme="minorHAnsi"/>
          <w:color w:val="000000" w:themeColor="text1"/>
          <w:sz w:val="28"/>
          <w:szCs w:val="28"/>
        </w:rPr>
        <w:t>Phenomic</w:t>
      </w:r>
      <w:proofErr w:type="spellEnd"/>
      <w:r w:rsidR="003623FC" w:rsidRPr="008C702E">
        <w:rPr>
          <w:rFonts w:asciiTheme="minorHAnsi" w:hAnsiTheme="minorHAnsi"/>
          <w:color w:val="000000" w:themeColor="text1"/>
          <w:sz w:val="28"/>
          <w:szCs w:val="28"/>
        </w:rPr>
        <w:t xml:space="preserve"> and Genomic Tools (ALMBREDOMICS)</w:t>
      </w:r>
    </w:p>
    <w:p w:rsidR="007A7245" w:rsidRDefault="007A7245" w:rsidP="007A7245"/>
    <w:p w:rsidR="007A7245" w:rsidRDefault="007A7245" w:rsidP="00D3750B">
      <w:pPr>
        <w:spacing w:after="0" w:line="360" w:lineRule="auto"/>
      </w:pPr>
    </w:p>
    <w:p w:rsidR="00A15897" w:rsidRPr="00A15897" w:rsidRDefault="00F46694" w:rsidP="00F46694">
      <w:pPr>
        <w:pStyle w:val="Descripcin"/>
        <w:spacing w:after="0"/>
        <w:rPr>
          <w:rFonts w:cstheme="minorHAnsi"/>
          <w:b w:val="0"/>
          <w:i/>
          <w:color w:val="000000" w:themeColor="text1"/>
          <w:sz w:val="21"/>
          <w:szCs w:val="21"/>
          <w:lang w:val="es-ES"/>
        </w:rPr>
      </w:pPr>
      <w:r w:rsidRPr="00F46694">
        <w:rPr>
          <w:rFonts w:ascii="Apple Color Emoji" w:hAnsi="Apple Color Emoji" w:cs="Apple Color Emoji"/>
          <w:sz w:val="32"/>
          <w:szCs w:val="32"/>
          <w:lang w:val="es-ES_tradnl"/>
        </w:rPr>
        <w:t>💼</w:t>
      </w:r>
      <w:r w:rsidR="00A15897" w:rsidRPr="00A15897">
        <w:rPr>
          <w:rFonts w:cstheme="minorHAnsi"/>
          <w:color w:val="000000" w:themeColor="text1"/>
          <w:sz w:val="21"/>
          <w:szCs w:val="21"/>
          <w:lang w:val="es-ES"/>
        </w:rPr>
        <w:t>IP1: Dr. Pedro José Martínez García</w:t>
      </w:r>
      <w:r w:rsidR="00A15897" w:rsidRPr="00A15897">
        <w:rPr>
          <w:rFonts w:cstheme="minorHAnsi"/>
          <w:b w:val="0"/>
          <w:i/>
          <w:color w:val="000000" w:themeColor="text1"/>
          <w:sz w:val="21"/>
          <w:szCs w:val="21"/>
          <w:lang w:val="es-ES"/>
        </w:rPr>
        <w:t xml:space="preserve">; </w:t>
      </w:r>
      <w:r w:rsidR="00A15897" w:rsidRPr="00A15897">
        <w:rPr>
          <w:rFonts w:cstheme="minorHAnsi"/>
          <w:color w:val="000000" w:themeColor="text1"/>
          <w:sz w:val="21"/>
          <w:szCs w:val="21"/>
          <w:lang w:val="es-ES"/>
        </w:rPr>
        <w:t xml:space="preserve">IP2: Dr. Federico </w:t>
      </w:r>
      <w:proofErr w:type="spellStart"/>
      <w:r w:rsidR="00A15897" w:rsidRPr="00A15897">
        <w:rPr>
          <w:rFonts w:cstheme="minorHAnsi"/>
          <w:color w:val="000000" w:themeColor="text1"/>
          <w:sz w:val="21"/>
          <w:szCs w:val="21"/>
          <w:lang w:val="es-ES"/>
        </w:rPr>
        <w:t>Dicenta</w:t>
      </w:r>
      <w:proofErr w:type="spellEnd"/>
      <w:r w:rsidR="00A15897" w:rsidRPr="00A15897">
        <w:rPr>
          <w:rFonts w:cstheme="minorHAnsi"/>
          <w:color w:val="000000" w:themeColor="text1"/>
          <w:sz w:val="21"/>
          <w:szCs w:val="21"/>
          <w:lang w:val="es-ES"/>
        </w:rPr>
        <w:t xml:space="preserve"> López-Higuera</w:t>
      </w:r>
    </w:p>
    <w:p w:rsidR="00C110C0" w:rsidRPr="007A7245" w:rsidRDefault="00D3750B" w:rsidP="008C702E">
      <w:pPr>
        <w:pStyle w:val="Ttulo2"/>
        <w:spacing w:before="0" w:line="240" w:lineRule="auto"/>
        <w:jc w:val="both"/>
        <w:rPr>
          <w:rFonts w:asciiTheme="minorHAnsi" w:hAnsiTheme="minorHAnsi"/>
          <w:color w:val="000000" w:themeColor="text1"/>
        </w:rPr>
      </w:pPr>
      <w:r w:rsidRPr="00D3750B">
        <w:rPr>
          <w:rFonts w:ascii="Apple Color Emoji" w:hAnsi="Apple Color Emoji" w:cs="Apple Color Emoji"/>
          <w:sz w:val="32"/>
          <w:szCs w:val="32"/>
          <w:lang w:val="es-ES_tradnl"/>
        </w:rPr>
        <w:t>📔</w:t>
      </w:r>
      <w:r w:rsidRPr="007A7245">
        <w:rPr>
          <w:rFonts w:asciiTheme="minorHAnsi" w:hAnsiTheme="minorHAnsi"/>
          <w:color w:val="000000" w:themeColor="text1"/>
        </w:rPr>
        <w:t xml:space="preserve"> </w:t>
      </w:r>
      <w:r w:rsidR="00E93EE4" w:rsidRPr="007A7245">
        <w:rPr>
          <w:rFonts w:asciiTheme="minorHAnsi" w:hAnsiTheme="minorHAnsi"/>
          <w:color w:val="000000" w:themeColor="text1"/>
        </w:rPr>
        <w:t>Project Description</w:t>
      </w:r>
    </w:p>
    <w:p w:rsidR="00C110C0" w:rsidRPr="008C702E" w:rsidRDefault="00D3750B" w:rsidP="008C702E">
      <w:pPr>
        <w:spacing w:after="0" w:line="240" w:lineRule="auto"/>
        <w:jc w:val="both"/>
        <w:rPr>
          <w:color w:val="000000" w:themeColor="text1"/>
        </w:rPr>
      </w:pPr>
      <w:r w:rsidRPr="008C702E">
        <w:rPr>
          <w:color w:val="000000" w:themeColor="text1"/>
        </w:rPr>
        <w:t xml:space="preserve">ALMBREDOMICS </w:t>
      </w:r>
      <w:r w:rsidR="003623FC" w:rsidRPr="008C702E">
        <w:rPr>
          <w:color w:val="000000" w:themeColor="text1"/>
        </w:rPr>
        <w:t xml:space="preserve">aims to address the new challenges in almond breeding by developing </w:t>
      </w:r>
      <w:r w:rsidRPr="008C702E">
        <w:rPr>
          <w:color w:val="000000" w:themeColor="text1"/>
        </w:rPr>
        <w:t>cultivars</w:t>
      </w:r>
      <w:r w:rsidR="003623FC" w:rsidRPr="008C702E">
        <w:rPr>
          <w:color w:val="000000" w:themeColor="text1"/>
        </w:rPr>
        <w:t xml:space="preserve"> adapted to current industrial and production demands</w:t>
      </w:r>
      <w:r w:rsidRPr="008C702E">
        <w:rPr>
          <w:color w:val="000000" w:themeColor="text1"/>
        </w:rPr>
        <w:t>,</w:t>
      </w:r>
      <w:r w:rsidR="003623FC" w:rsidRPr="008C702E">
        <w:rPr>
          <w:color w:val="000000" w:themeColor="text1"/>
        </w:rPr>
        <w:t xml:space="preserve"> driven by the expansion of cultivation areas and climate change.</w:t>
      </w:r>
      <w:r w:rsidR="007A7245" w:rsidRPr="008C702E">
        <w:rPr>
          <w:color w:val="000000" w:themeColor="text1"/>
        </w:rPr>
        <w:t xml:space="preserve"> </w:t>
      </w:r>
      <w:r w:rsidR="003623FC" w:rsidRPr="008C702E">
        <w:rPr>
          <w:color w:val="000000" w:themeColor="text1"/>
        </w:rPr>
        <w:t>To achieve this, the project will implement modern genomic and genotyping strategies, alongside new breeding technologies (NBTs) such as CRISPR/Cas and genomic selection, to enhance breeding program efficiency.</w:t>
      </w:r>
      <w:r w:rsidR="007A7245" w:rsidRPr="008C702E">
        <w:rPr>
          <w:color w:val="000000" w:themeColor="text1"/>
        </w:rPr>
        <w:t xml:space="preserve"> </w:t>
      </w:r>
      <w:r w:rsidR="003623FC" w:rsidRPr="008C702E">
        <w:rPr>
          <w:color w:val="000000" w:themeColor="text1"/>
        </w:rPr>
        <w:t>In addition, high-throughput phenotyping (HTP) protocols will be developed and applied using hyperspectral cameras, drones, and mobile platforms, combined with computational tools such as convolutional neural networks (CNNs) for image analysis, deep learning models for detecting complex phenotypic patterns, and computer vision systems for automatic estimation of morphological parameters.</w:t>
      </w:r>
      <w:r w:rsidR="007A7245" w:rsidRPr="008C702E">
        <w:rPr>
          <w:color w:val="000000" w:themeColor="text1"/>
        </w:rPr>
        <w:t xml:space="preserve"> </w:t>
      </w:r>
      <w:r w:rsidR="003623FC" w:rsidRPr="008C702E">
        <w:rPr>
          <w:color w:val="000000" w:themeColor="text1"/>
        </w:rPr>
        <w:t>Together, these advanced tools aim to optimize the identification and selection of superior genotypes, increasing both the precision and efficiency of almond breeding programs.</w:t>
      </w:r>
    </w:p>
    <w:p w:rsidR="00C110C0" w:rsidRPr="00F46694" w:rsidRDefault="00E93EE4" w:rsidP="00F46694">
      <w:pPr>
        <w:pStyle w:val="Ttulo2"/>
        <w:spacing w:before="0" w:line="240" w:lineRule="auto"/>
        <w:rPr>
          <w:rFonts w:ascii="Apple Color Emoji" w:hAnsi="Apple Color Emoji" w:cs="Apple Color Emoji"/>
          <w:sz w:val="32"/>
          <w:szCs w:val="32"/>
        </w:rPr>
      </w:pPr>
      <w:r w:rsidRPr="00E93EE4">
        <w:rPr>
          <w:rFonts w:ascii="Apple Color Emoji" w:hAnsi="Apple Color Emoji" w:cs="Apple Color Emoji"/>
          <w:sz w:val="32"/>
          <w:szCs w:val="32"/>
          <w:lang w:val="es-ES_tradnl"/>
        </w:rPr>
        <w:t>👩</w:t>
      </w:r>
      <w:r w:rsidRPr="008C702E">
        <w:rPr>
          <w:rFonts w:asciiTheme="minorHAnsi" w:hAnsiTheme="minorHAnsi" w:cs="Apple Color Emoji"/>
          <w:sz w:val="32"/>
          <w:szCs w:val="32"/>
        </w:rPr>
        <w:t>‍</w:t>
      </w:r>
      <w:r w:rsidRPr="00E93EE4">
        <w:rPr>
          <w:rFonts w:ascii="Apple Color Emoji" w:hAnsi="Apple Color Emoji" w:cs="Apple Color Emoji"/>
          <w:sz w:val="32"/>
          <w:szCs w:val="32"/>
          <w:lang w:val="es-ES_tradnl"/>
        </w:rPr>
        <w:t>🎓</w:t>
      </w:r>
      <w:r w:rsidR="00F46694" w:rsidRPr="00F46694">
        <w:rPr>
          <w:rFonts w:ascii="Apple Color Emoji" w:hAnsi="Apple Color Emoji" w:cs="Apple Color Emoji"/>
          <w:sz w:val="32"/>
          <w:szCs w:val="32"/>
          <w:lang w:val="es-ES"/>
        </w:rPr>
        <w:t>🧑</w:t>
      </w:r>
      <w:r w:rsidR="00F46694" w:rsidRPr="00F46694">
        <w:rPr>
          <w:rFonts w:ascii="Apple Color Emoji" w:hAnsi="Apple Color Emoji" w:cs="Apple Color Emoji"/>
          <w:sz w:val="32"/>
          <w:szCs w:val="32"/>
        </w:rPr>
        <w:t>‍</w:t>
      </w:r>
      <w:r w:rsidR="00F46694" w:rsidRPr="00F46694">
        <w:rPr>
          <w:rFonts w:ascii="Apple Color Emoji" w:hAnsi="Apple Color Emoji" w:cs="Apple Color Emoji"/>
          <w:sz w:val="32"/>
          <w:szCs w:val="32"/>
          <w:lang w:val="es-ES"/>
        </w:rPr>
        <w:t>🎓</w:t>
      </w:r>
      <w:r w:rsidR="003623FC" w:rsidRPr="00E93EE4">
        <w:rPr>
          <w:rFonts w:asciiTheme="minorHAnsi" w:hAnsiTheme="minorHAnsi"/>
          <w:color w:val="000000" w:themeColor="text1"/>
        </w:rPr>
        <w:t>Candidate Profile</w:t>
      </w:r>
    </w:p>
    <w:p w:rsidR="00C110C0" w:rsidRPr="00A15897" w:rsidRDefault="003623FC" w:rsidP="008C702E">
      <w:pPr>
        <w:spacing w:after="0" w:line="240" w:lineRule="auto"/>
        <w:ind w:left="360"/>
        <w:rPr>
          <w:sz w:val="21"/>
          <w:szCs w:val="21"/>
        </w:rPr>
      </w:pPr>
      <w:r w:rsidRPr="00A15897">
        <w:rPr>
          <w:sz w:val="21"/>
          <w:szCs w:val="21"/>
        </w:rPr>
        <w:t>Minimum Requirements:</w:t>
      </w:r>
    </w:p>
    <w:p w:rsidR="00C110C0" w:rsidRPr="00A15897" w:rsidRDefault="003623FC" w:rsidP="008C702E">
      <w:pPr>
        <w:pStyle w:val="Listaconvietas"/>
        <w:tabs>
          <w:tab w:val="clear" w:pos="360"/>
          <w:tab w:val="num" w:pos="720"/>
        </w:tabs>
        <w:spacing w:after="0" w:line="240" w:lineRule="auto"/>
        <w:ind w:left="720"/>
        <w:rPr>
          <w:sz w:val="21"/>
          <w:szCs w:val="21"/>
        </w:rPr>
      </w:pPr>
      <w:r w:rsidRPr="00A15897">
        <w:rPr>
          <w:sz w:val="21"/>
          <w:szCs w:val="21"/>
        </w:rPr>
        <w:t>Bachelor’s and Master’s degree in Statistics, Mathematics, Physics, Computer Science, or Biotechnology.</w:t>
      </w:r>
    </w:p>
    <w:p w:rsidR="00C110C0" w:rsidRPr="00A15897" w:rsidRDefault="003623FC" w:rsidP="008C702E">
      <w:pPr>
        <w:pStyle w:val="Listaconvietas"/>
        <w:tabs>
          <w:tab w:val="clear" w:pos="360"/>
          <w:tab w:val="num" w:pos="720"/>
        </w:tabs>
        <w:spacing w:after="0" w:line="240" w:lineRule="auto"/>
        <w:ind w:left="720"/>
        <w:rPr>
          <w:sz w:val="21"/>
          <w:szCs w:val="21"/>
        </w:rPr>
      </w:pPr>
      <w:r w:rsidRPr="00A15897">
        <w:rPr>
          <w:sz w:val="21"/>
          <w:szCs w:val="21"/>
        </w:rPr>
        <w:t>Excellent written and spoken English.</w:t>
      </w:r>
    </w:p>
    <w:p w:rsidR="00D3750B" w:rsidRPr="00A15897" w:rsidRDefault="003623FC" w:rsidP="008C702E">
      <w:pPr>
        <w:pStyle w:val="Listaconvietas"/>
        <w:tabs>
          <w:tab w:val="clear" w:pos="360"/>
          <w:tab w:val="num" w:pos="720"/>
        </w:tabs>
        <w:spacing w:after="0" w:line="240" w:lineRule="auto"/>
        <w:ind w:left="720"/>
        <w:rPr>
          <w:sz w:val="21"/>
          <w:szCs w:val="21"/>
        </w:rPr>
      </w:pPr>
      <w:r w:rsidRPr="00A15897">
        <w:rPr>
          <w:sz w:val="21"/>
          <w:szCs w:val="21"/>
        </w:rPr>
        <w:t>Strong motivation and passion for research (essential).</w:t>
      </w:r>
    </w:p>
    <w:p w:rsidR="00C110C0" w:rsidRPr="00E93EE4" w:rsidRDefault="00351871" w:rsidP="008C702E">
      <w:pPr>
        <w:spacing w:after="0" w:line="240" w:lineRule="auto"/>
        <w:rPr>
          <w:rFonts w:eastAsiaTheme="majorEastAsia" w:cstheme="majorBidi"/>
          <w:b/>
          <w:bCs/>
          <w:color w:val="000000" w:themeColor="text1"/>
          <w:sz w:val="26"/>
          <w:szCs w:val="26"/>
        </w:rPr>
      </w:pPr>
      <w:r w:rsidRPr="00351871">
        <w:rPr>
          <w:rFonts w:ascii="Apple Color Emoji" w:eastAsiaTheme="majorEastAsia" w:hAnsi="Apple Color Emoji" w:cstheme="majorBidi"/>
          <w:b/>
          <w:bCs/>
          <w:color w:val="4F81BD" w:themeColor="accent1"/>
          <w:sz w:val="26"/>
          <w:szCs w:val="26"/>
        </w:rPr>
        <w:t>🧩</w:t>
      </w:r>
      <w:r>
        <w:rPr>
          <mc:AlternateContent>
            <mc:Choice Requires="w16se">
              <w:rFonts w:eastAsiaTheme="majorEastAsia" w:cstheme="majorBidi"/>
            </mc:Choice>
            <mc:Fallback>
              <w:rFonts w:ascii="Apple Color Emoji" w:eastAsia="Apple Color Emoji" w:hAnsi="Apple Color Emoji" w:cs="Apple Color Emoji"/>
            </mc:Fallback>
          </mc:AlternateContent>
          <w:b/>
          <w:bCs/>
          <w:color w:val="000000" w:themeColor="text1"/>
          <w:sz w:val="26"/>
          <w:szCs w:val="26"/>
        </w:rPr>
        <mc:AlternateContent>
          <mc:Choice Requires="w16se">
            <w16se:symEx w16se:font="Apple Color Emoji" w16se:char="1F9E0"/>
          </mc:Choice>
          <mc:Fallback>
            <w:t>🧠</w:t>
          </mc:Fallback>
        </mc:AlternateContent>
      </w:r>
      <w:r w:rsidR="00E93EE4" w:rsidRPr="00E93EE4">
        <w:rPr>
          <w:rFonts w:eastAsiaTheme="majorEastAsia" w:cstheme="majorBidi"/>
          <w:b/>
          <w:bCs/>
          <w:color w:val="000000" w:themeColor="text1"/>
          <w:sz w:val="26"/>
          <w:szCs w:val="26"/>
        </w:rPr>
        <w:t xml:space="preserve"> </w:t>
      </w:r>
      <w:r w:rsidRPr="00351871">
        <w:rPr>
          <w:rFonts w:ascii="Apple Color Emoji" w:hAnsi="Apple Color Emoji" w:cs="Apple Color Emoji"/>
          <w:sz w:val="26"/>
          <w:szCs w:val="26"/>
        </w:rPr>
        <w:t>⚙</w:t>
      </w:r>
      <w:r w:rsidRPr="00351871">
        <w:rPr>
          <w:rFonts w:ascii="Apple Color Emoji" w:hAnsi="Apple Color Emoji" w:cs="Apple Color Emoji"/>
          <w:sz w:val="26"/>
          <w:szCs w:val="26"/>
          <w:lang w:val="es-ES_tradnl"/>
        </w:rPr>
        <w:t>️🌟</w:t>
      </w:r>
      <w:r w:rsidR="003623FC" w:rsidRPr="00E93EE4">
        <w:rPr>
          <w:rFonts w:eastAsiaTheme="majorEastAsia" w:cstheme="majorBidi"/>
          <w:b/>
          <w:bCs/>
          <w:color w:val="000000" w:themeColor="text1"/>
          <w:sz w:val="26"/>
          <w:szCs w:val="26"/>
        </w:rPr>
        <w:t>Valued Skills and Experience:</w:t>
      </w:r>
    </w:p>
    <w:p w:rsidR="00C110C0" w:rsidRPr="00A15897" w:rsidRDefault="003623FC" w:rsidP="008C702E">
      <w:pPr>
        <w:pStyle w:val="Listaconvietas"/>
        <w:tabs>
          <w:tab w:val="clear" w:pos="360"/>
          <w:tab w:val="num" w:pos="720"/>
        </w:tabs>
        <w:spacing w:after="0" w:line="240" w:lineRule="auto"/>
        <w:ind w:left="720"/>
        <w:rPr>
          <w:sz w:val="21"/>
          <w:szCs w:val="21"/>
        </w:rPr>
      </w:pPr>
      <w:r w:rsidRPr="00A15897">
        <w:rPr>
          <w:sz w:val="21"/>
          <w:szCs w:val="21"/>
        </w:rPr>
        <w:t>Strong academic record.</w:t>
      </w:r>
    </w:p>
    <w:p w:rsidR="00C110C0" w:rsidRPr="00A15897" w:rsidRDefault="003623FC" w:rsidP="008C702E">
      <w:pPr>
        <w:pStyle w:val="Listaconvietas"/>
        <w:tabs>
          <w:tab w:val="clear" w:pos="360"/>
          <w:tab w:val="num" w:pos="720"/>
        </w:tabs>
        <w:spacing w:after="0" w:line="240" w:lineRule="auto"/>
        <w:ind w:left="720"/>
        <w:rPr>
          <w:sz w:val="21"/>
          <w:szCs w:val="21"/>
        </w:rPr>
      </w:pPr>
      <w:r w:rsidRPr="00A15897">
        <w:rPr>
          <w:sz w:val="21"/>
          <w:szCs w:val="21"/>
        </w:rPr>
        <w:t>Prior research experience.</w:t>
      </w:r>
    </w:p>
    <w:p w:rsidR="00C110C0" w:rsidRPr="00A15897" w:rsidRDefault="003623FC" w:rsidP="008C702E">
      <w:pPr>
        <w:pStyle w:val="Listaconvietas"/>
        <w:tabs>
          <w:tab w:val="clear" w:pos="360"/>
          <w:tab w:val="num" w:pos="720"/>
        </w:tabs>
        <w:spacing w:after="0" w:line="240" w:lineRule="auto"/>
        <w:ind w:left="720"/>
        <w:rPr>
          <w:sz w:val="21"/>
          <w:szCs w:val="21"/>
        </w:rPr>
      </w:pPr>
      <w:r w:rsidRPr="00A15897">
        <w:rPr>
          <w:sz w:val="21"/>
          <w:szCs w:val="21"/>
        </w:rPr>
        <w:t>Knowledge of statistics and programming languages (R, Python, Bash, etc.).</w:t>
      </w:r>
    </w:p>
    <w:p w:rsidR="00C110C0" w:rsidRPr="00A15897" w:rsidRDefault="003623FC" w:rsidP="008C702E">
      <w:pPr>
        <w:pStyle w:val="Listaconvietas"/>
        <w:tabs>
          <w:tab w:val="clear" w:pos="360"/>
          <w:tab w:val="num" w:pos="720"/>
        </w:tabs>
        <w:spacing w:after="0" w:line="240" w:lineRule="auto"/>
        <w:ind w:left="720"/>
        <w:rPr>
          <w:sz w:val="21"/>
          <w:szCs w:val="21"/>
        </w:rPr>
      </w:pPr>
      <w:r w:rsidRPr="00A15897">
        <w:rPr>
          <w:sz w:val="21"/>
          <w:szCs w:val="21"/>
        </w:rPr>
        <w:t>Experience with statistical methods in genetic improvement.</w:t>
      </w:r>
    </w:p>
    <w:p w:rsidR="00C110C0" w:rsidRPr="00A15897" w:rsidRDefault="003623FC" w:rsidP="008C702E">
      <w:pPr>
        <w:pStyle w:val="Listaconvietas"/>
        <w:tabs>
          <w:tab w:val="clear" w:pos="360"/>
          <w:tab w:val="num" w:pos="720"/>
        </w:tabs>
        <w:spacing w:after="0" w:line="240" w:lineRule="auto"/>
        <w:ind w:left="720"/>
        <w:rPr>
          <w:sz w:val="21"/>
          <w:szCs w:val="21"/>
        </w:rPr>
      </w:pPr>
      <w:r w:rsidRPr="00A15897">
        <w:rPr>
          <w:sz w:val="21"/>
          <w:szCs w:val="21"/>
        </w:rPr>
        <w:t>Ability to work in a team.</w:t>
      </w:r>
    </w:p>
    <w:p w:rsidR="00C110C0" w:rsidRPr="00A15897" w:rsidRDefault="003623FC" w:rsidP="008C702E">
      <w:pPr>
        <w:pStyle w:val="Listaconvietas"/>
        <w:tabs>
          <w:tab w:val="clear" w:pos="360"/>
          <w:tab w:val="num" w:pos="720"/>
        </w:tabs>
        <w:spacing w:after="0" w:line="240" w:lineRule="auto"/>
        <w:ind w:left="720"/>
        <w:rPr>
          <w:sz w:val="21"/>
          <w:szCs w:val="21"/>
        </w:rPr>
      </w:pPr>
      <w:r w:rsidRPr="00A15897">
        <w:rPr>
          <w:sz w:val="21"/>
          <w:szCs w:val="21"/>
        </w:rPr>
        <w:t xml:space="preserve">Willingness to participate in fieldwork (data collection, pollination, </w:t>
      </w:r>
      <w:r w:rsidR="00D3750B" w:rsidRPr="00A15897">
        <w:rPr>
          <w:sz w:val="21"/>
          <w:szCs w:val="21"/>
        </w:rPr>
        <w:t>harvest</w:t>
      </w:r>
      <w:r w:rsidRPr="00A15897">
        <w:rPr>
          <w:sz w:val="21"/>
          <w:szCs w:val="21"/>
        </w:rPr>
        <w:t>).</w:t>
      </w:r>
    </w:p>
    <w:p w:rsidR="00C110C0" w:rsidRPr="00A15897" w:rsidRDefault="003623FC" w:rsidP="008C702E">
      <w:pPr>
        <w:pStyle w:val="Listaconvietas"/>
        <w:tabs>
          <w:tab w:val="clear" w:pos="360"/>
          <w:tab w:val="num" w:pos="720"/>
        </w:tabs>
        <w:spacing w:after="0" w:line="240" w:lineRule="auto"/>
        <w:ind w:left="720"/>
        <w:rPr>
          <w:sz w:val="21"/>
          <w:szCs w:val="21"/>
        </w:rPr>
      </w:pPr>
      <w:r w:rsidRPr="00A15897">
        <w:rPr>
          <w:sz w:val="21"/>
          <w:szCs w:val="21"/>
        </w:rPr>
        <w:t>Strong communication skills (oral and written).</w:t>
      </w:r>
    </w:p>
    <w:p w:rsidR="00C110C0" w:rsidRPr="00A15897" w:rsidRDefault="003623FC" w:rsidP="008C702E">
      <w:pPr>
        <w:pStyle w:val="Listaconvietas"/>
        <w:tabs>
          <w:tab w:val="clear" w:pos="360"/>
          <w:tab w:val="num" w:pos="720"/>
        </w:tabs>
        <w:spacing w:after="0" w:line="240" w:lineRule="auto"/>
        <w:ind w:left="720"/>
        <w:rPr>
          <w:sz w:val="21"/>
          <w:szCs w:val="21"/>
        </w:rPr>
      </w:pPr>
      <w:r w:rsidRPr="00A15897">
        <w:rPr>
          <w:sz w:val="21"/>
          <w:szCs w:val="21"/>
        </w:rPr>
        <w:t>High level of enthusiasm and initiative.</w:t>
      </w:r>
    </w:p>
    <w:p w:rsidR="00C110C0" w:rsidRPr="00E93EE4" w:rsidRDefault="00351871" w:rsidP="008C702E">
      <w:pPr>
        <w:pStyle w:val="Ttulo2"/>
        <w:spacing w:before="0" w:line="240" w:lineRule="auto"/>
        <w:rPr>
          <w:rFonts w:asciiTheme="minorHAnsi" w:hAnsiTheme="minorHAnsi"/>
        </w:rPr>
      </w:pPr>
      <w:r w:rsidRPr="00351871">
        <w:rPr>
          <w:rFonts w:ascii="Apple Color Emoji" w:hAnsi="Apple Color Emoji" w:cs="Apple Color Emoji"/>
          <w:lang w:val="es-ES_tradnl"/>
        </w:rPr>
        <w:t>📜</w:t>
      </w:r>
      <w:r w:rsidR="003623FC" w:rsidRPr="00E93EE4">
        <w:rPr>
          <w:rFonts w:asciiTheme="minorHAnsi" w:hAnsiTheme="minorHAnsi"/>
          <w:color w:val="000000" w:themeColor="text1"/>
        </w:rPr>
        <w:t>Contract Details</w:t>
      </w:r>
    </w:p>
    <w:p w:rsidR="008C702E" w:rsidRPr="00A15897" w:rsidRDefault="003623FC" w:rsidP="008C702E">
      <w:pPr>
        <w:spacing w:after="0" w:line="240" w:lineRule="auto"/>
        <w:rPr>
          <w:sz w:val="21"/>
          <w:szCs w:val="21"/>
        </w:rPr>
      </w:pPr>
      <w:r w:rsidRPr="00A15897">
        <w:rPr>
          <w:sz w:val="21"/>
          <w:szCs w:val="21"/>
        </w:rPr>
        <w:t>Four-year predoctoral contract, full-time and on-site.</w:t>
      </w:r>
      <w:r w:rsidR="00D3750B" w:rsidRPr="00A15897">
        <w:rPr>
          <w:sz w:val="21"/>
          <w:szCs w:val="21"/>
        </w:rPr>
        <w:t xml:space="preserve"> </w:t>
      </w:r>
      <w:r w:rsidRPr="00A15897">
        <w:rPr>
          <w:sz w:val="21"/>
          <w:szCs w:val="21"/>
        </w:rPr>
        <w:t>Possibility of international research stays.</w:t>
      </w:r>
      <w:r w:rsidR="00D3750B" w:rsidRPr="00A15897">
        <w:rPr>
          <w:sz w:val="21"/>
          <w:szCs w:val="21"/>
        </w:rPr>
        <w:t xml:space="preserve"> </w:t>
      </w:r>
      <w:r w:rsidRPr="00A15897">
        <w:rPr>
          <w:sz w:val="21"/>
          <w:szCs w:val="21"/>
        </w:rPr>
        <w:t>Collaboration with national and international research groups.</w:t>
      </w:r>
    </w:p>
    <w:p w:rsidR="00A15897" w:rsidRDefault="00A15897" w:rsidP="00A15897">
      <w:pPr>
        <w:pStyle w:val="Ttulo2"/>
        <w:spacing w:before="0" w:line="240" w:lineRule="auto"/>
        <w:jc w:val="both"/>
        <w:rPr>
          <w:rFonts w:ascii="Cambria" w:hAnsi="Cambria" w:cs="Apple Color Emoji"/>
          <w:b w:val="0"/>
          <w:color w:val="000000" w:themeColor="text1"/>
          <w:sz w:val="24"/>
          <w:szCs w:val="24"/>
        </w:rPr>
      </w:pPr>
      <w:r w:rsidRPr="00A15897">
        <w:rPr>
          <w:rFonts w:ascii="Apple Color Emoji" w:hAnsi="Apple Color Emoji" w:cs="Apple Color Emoji"/>
          <w:sz w:val="22"/>
          <w:szCs w:val="22"/>
          <w:lang w:val="es-ES_tradnl"/>
        </w:rPr>
        <w:t>📅</w:t>
      </w:r>
      <w:r w:rsidRPr="00A15897">
        <w:rPr>
          <w:rFonts w:ascii="Cambria" w:hAnsi="Cambria" w:cs="Apple Color Emoji"/>
          <w:color w:val="000000" w:themeColor="text1"/>
          <w:sz w:val="24"/>
          <w:szCs w:val="24"/>
        </w:rPr>
        <w:t xml:space="preserve"> EXPECTED START DATE: </w:t>
      </w:r>
      <w:r w:rsidRPr="00A15897">
        <w:rPr>
          <w:rFonts w:ascii="Cambria" w:hAnsi="Cambria" w:cs="Apple Color Emoji"/>
          <w:b w:val="0"/>
          <w:color w:val="000000" w:themeColor="text1"/>
          <w:sz w:val="24"/>
          <w:szCs w:val="24"/>
        </w:rPr>
        <w:t>March 2026</w:t>
      </w:r>
      <w:r w:rsidR="00351871">
        <w:rPr>
          <w:rFonts w:ascii="Cambria" w:hAnsi="Cambria" w:cs="Apple Color Emoji"/>
          <w:b w:val="0"/>
          <w:color w:val="000000" w:themeColor="text1"/>
          <w:sz w:val="24"/>
          <w:szCs w:val="24"/>
        </w:rPr>
        <w:t xml:space="preserve"> (or earlier)</w:t>
      </w:r>
    </w:p>
    <w:p w:rsidR="00A15897" w:rsidRPr="00A15897" w:rsidRDefault="00A15897" w:rsidP="00A15897">
      <w:pPr>
        <w:spacing w:after="0" w:line="240" w:lineRule="auto"/>
      </w:pPr>
    </w:p>
    <w:p w:rsidR="008C702E" w:rsidRDefault="008C702E" w:rsidP="00A15897">
      <w:pPr>
        <w:spacing w:after="0" w:line="240" w:lineRule="auto"/>
        <w:jc w:val="both"/>
        <w:rPr>
          <w:sz w:val="21"/>
          <w:szCs w:val="21"/>
        </w:rPr>
      </w:pPr>
      <w:r w:rsidRPr="00A15897">
        <w:rPr>
          <w:rFonts w:ascii="Apple Color Emoji" w:hAnsi="Apple Color Emoji" w:cs="Apple Color Emoji"/>
          <w:sz w:val="21"/>
          <w:szCs w:val="21"/>
        </w:rPr>
        <w:t>👉</w:t>
      </w:r>
      <w:r w:rsidRPr="00A15897">
        <w:rPr>
          <w:sz w:val="21"/>
          <w:szCs w:val="21"/>
        </w:rPr>
        <w:t xml:space="preserve"> If you’re passionate about plant genetics, data science, and innovation, we’d be delighted to have you join our team! Please send your </w:t>
      </w:r>
      <w:r w:rsidRPr="00A15897">
        <w:rPr>
          <w:i/>
          <w:sz w:val="21"/>
          <w:szCs w:val="21"/>
        </w:rPr>
        <w:t>CV, motivation letter, and academic transcript</w:t>
      </w:r>
      <w:r w:rsidRPr="00A15897">
        <w:rPr>
          <w:sz w:val="21"/>
          <w:szCs w:val="21"/>
        </w:rPr>
        <w:t xml:space="preserve"> to Dr. Pedro José Martínez García at </w:t>
      </w:r>
      <w:hyperlink r:id="rId10" w:history="1">
        <w:r w:rsidR="00A15897" w:rsidRPr="00A15897">
          <w:rPr>
            <w:rStyle w:val="Hipervnculo"/>
            <w:sz w:val="21"/>
            <w:szCs w:val="21"/>
          </w:rPr>
          <w:t>pjmgarcia@cebas.csic.es</w:t>
        </w:r>
      </w:hyperlink>
      <w:r w:rsidR="00A15897" w:rsidRPr="00A15897">
        <w:rPr>
          <w:sz w:val="21"/>
          <w:szCs w:val="21"/>
        </w:rPr>
        <w:t xml:space="preserve">, with the subject line “PIF2025 ALMBREDOMICS Offer” by December </w:t>
      </w:r>
      <w:r w:rsidR="00A15897">
        <w:rPr>
          <w:sz w:val="21"/>
          <w:szCs w:val="21"/>
        </w:rPr>
        <w:t>10</w:t>
      </w:r>
      <w:r w:rsidR="00A15897" w:rsidRPr="00A15897">
        <w:rPr>
          <w:sz w:val="21"/>
          <w:szCs w:val="21"/>
          <w:vertAlign w:val="superscript"/>
        </w:rPr>
        <w:t>th</w:t>
      </w:r>
      <w:r w:rsidR="00A15897">
        <w:rPr>
          <w:sz w:val="21"/>
          <w:szCs w:val="21"/>
        </w:rPr>
        <w:t>.</w:t>
      </w:r>
    </w:p>
    <w:p w:rsidR="00DE7F15" w:rsidRDefault="00DE7F15" w:rsidP="00A15897">
      <w:pPr>
        <w:spacing w:after="0" w:line="240" w:lineRule="auto"/>
        <w:jc w:val="both"/>
        <w:rPr>
          <w:sz w:val="21"/>
          <w:szCs w:val="21"/>
        </w:rPr>
      </w:pPr>
    </w:p>
    <w:p w:rsidR="00DE7F15" w:rsidRDefault="00DE7F15" w:rsidP="00A15897">
      <w:pPr>
        <w:spacing w:after="0" w:line="240" w:lineRule="auto"/>
        <w:jc w:val="both"/>
        <w:rPr>
          <w:sz w:val="21"/>
          <w:szCs w:val="21"/>
        </w:rPr>
      </w:pPr>
    </w:p>
    <w:p w:rsidR="00DE7F15" w:rsidRDefault="00DE7F15" w:rsidP="00A15897">
      <w:pPr>
        <w:spacing w:after="0" w:line="240" w:lineRule="auto"/>
        <w:jc w:val="both"/>
        <w:rPr>
          <w:sz w:val="21"/>
          <w:szCs w:val="21"/>
        </w:rPr>
      </w:pPr>
    </w:p>
    <w:p w:rsidR="00DE7F15" w:rsidRPr="00DE7F15" w:rsidRDefault="00DE7F15" w:rsidP="00DE7F15">
      <w:pPr>
        <w:spacing w:after="0" w:line="240" w:lineRule="auto"/>
        <w:rPr>
          <w:rFonts w:eastAsiaTheme="majorEastAsia" w:cstheme="majorBidi"/>
          <w:b/>
          <w:bCs/>
          <w:color w:val="000000" w:themeColor="text1"/>
          <w:sz w:val="26"/>
          <w:szCs w:val="26"/>
        </w:rPr>
      </w:pPr>
      <w:proofErr w:type="spellStart"/>
      <w:r>
        <w:rPr>
          <w:rFonts w:ascii="Apple Color Emoji" w:eastAsiaTheme="majorEastAsia" w:hAnsi="Apple Color Emoji" w:cstheme="majorBidi"/>
          <w:b/>
          <w:bCs/>
          <w:color w:val="000000" w:themeColor="text1"/>
          <w:sz w:val="26"/>
          <w:szCs w:val="26"/>
        </w:rPr>
        <w:t>ℹ️</w:t>
      </w:r>
      <w:r w:rsidRPr="00DE7F15">
        <w:rPr>
          <w:rFonts w:eastAsiaTheme="majorEastAsia" w:cstheme="majorBidi"/>
          <w:b/>
          <w:bCs/>
          <w:color w:val="000000" w:themeColor="text1"/>
          <w:sz w:val="26"/>
          <w:szCs w:val="26"/>
        </w:rPr>
        <w:t>Additional</w:t>
      </w:r>
      <w:proofErr w:type="spellEnd"/>
      <w:r w:rsidRPr="00DE7F15">
        <w:rPr>
          <w:rFonts w:eastAsiaTheme="majorEastAsia" w:cstheme="majorBidi"/>
          <w:b/>
          <w:bCs/>
          <w:color w:val="000000" w:themeColor="text1"/>
          <w:sz w:val="26"/>
          <w:szCs w:val="26"/>
        </w:rPr>
        <w:t xml:space="preserve"> Information</w:t>
      </w:r>
    </w:p>
    <w:p w:rsidR="00DE7F15" w:rsidRDefault="00DE7F15" w:rsidP="00A15897">
      <w:pPr>
        <w:spacing w:after="0" w:line="240" w:lineRule="auto"/>
        <w:jc w:val="both"/>
        <w:rPr>
          <w:rFonts w:eastAsiaTheme="majorEastAsia" w:cstheme="majorBidi"/>
          <w:b/>
          <w:bCs/>
          <w:color w:val="000000" w:themeColor="text1"/>
          <w:sz w:val="26"/>
          <w:szCs w:val="26"/>
        </w:rPr>
      </w:pPr>
      <w:bookmarkStart w:id="0" w:name="_GoBack"/>
      <w:bookmarkEnd w:id="0"/>
      <w:r>
        <w:rPr>
          <mc:AlternateContent>
            <mc:Choice Requires="w16se">
              <w:rFonts w:eastAsiaTheme="majorEastAsia" w:cstheme="majorBidi"/>
            </mc:Choice>
            <mc:Fallback>
              <w:rFonts w:ascii="Apple Color Emoji" w:eastAsia="Apple Color Emoji" w:hAnsi="Apple Color Emoji" w:cs="Apple Color Emoji"/>
            </mc:Fallback>
          </mc:AlternateContent>
          <w:b/>
          <w:bCs/>
          <w:color w:val="000000" w:themeColor="text1"/>
          <w:sz w:val="26"/>
          <w:szCs w:val="26"/>
        </w:rPr>
        <mc:AlternateContent>
          <mc:Choice Requires="w16se">
            <w16se:symEx w16se:font="Apple Color Emoji" w16se:char="1F4DA"/>
          </mc:Choice>
          <mc:Fallback>
            <w:t>📚</w:t>
          </mc:Fallback>
        </mc:AlternateContent>
      </w:r>
      <w:r>
        <w:rPr>
          <w:rFonts w:eastAsiaTheme="majorEastAsia" w:cstheme="majorBidi"/>
          <w:b/>
          <w:bCs/>
          <w:color w:val="000000" w:themeColor="text1"/>
          <w:sz w:val="26"/>
          <w:szCs w:val="26"/>
        </w:rPr>
        <w:t>Publications</w:t>
      </w:r>
    </w:p>
    <w:p w:rsidR="00DE7F15" w:rsidRPr="00DE7F15" w:rsidRDefault="00DE7F15" w:rsidP="00DE7F15">
      <w:pPr>
        <w:spacing w:after="0" w:line="240" w:lineRule="auto"/>
        <w:ind w:left="709" w:hanging="709"/>
        <w:jc w:val="both"/>
        <w:rPr>
          <w:rFonts w:cstheme="minorHAnsi"/>
          <w:sz w:val="20"/>
          <w:szCs w:val="20"/>
          <w:lang w:val="es-ES"/>
        </w:rPr>
      </w:pPr>
      <w:r w:rsidRPr="005E67E2">
        <w:rPr>
          <w:rFonts w:cstheme="minorHAnsi"/>
          <w:sz w:val="20"/>
          <w:szCs w:val="20"/>
        </w:rPr>
        <w:t xml:space="preserve">Calle A, </w:t>
      </w:r>
      <w:proofErr w:type="spellStart"/>
      <w:r w:rsidRPr="005E67E2">
        <w:rPr>
          <w:rFonts w:cstheme="minorHAnsi"/>
          <w:sz w:val="20"/>
          <w:szCs w:val="20"/>
        </w:rPr>
        <w:t>Gelabert</w:t>
      </w:r>
      <w:proofErr w:type="spellEnd"/>
      <w:r w:rsidRPr="005E67E2">
        <w:rPr>
          <w:rFonts w:cstheme="minorHAnsi"/>
          <w:sz w:val="20"/>
          <w:szCs w:val="20"/>
        </w:rPr>
        <w:t xml:space="preserve"> J, Romero A, </w:t>
      </w:r>
      <w:proofErr w:type="spellStart"/>
      <w:r w:rsidRPr="005E67E2">
        <w:rPr>
          <w:rFonts w:cstheme="minorHAnsi"/>
          <w:sz w:val="20"/>
          <w:szCs w:val="20"/>
        </w:rPr>
        <w:t>Miarnau</w:t>
      </w:r>
      <w:proofErr w:type="spellEnd"/>
      <w:r w:rsidRPr="005E67E2">
        <w:rPr>
          <w:rFonts w:cstheme="minorHAnsi"/>
          <w:sz w:val="20"/>
          <w:szCs w:val="20"/>
        </w:rPr>
        <w:t xml:space="preserve"> X, </w:t>
      </w:r>
      <w:proofErr w:type="spellStart"/>
      <w:r w:rsidRPr="005E67E2">
        <w:rPr>
          <w:rFonts w:cstheme="minorHAnsi"/>
          <w:sz w:val="20"/>
          <w:szCs w:val="20"/>
        </w:rPr>
        <w:t>Batlle</w:t>
      </w:r>
      <w:proofErr w:type="spellEnd"/>
      <w:r w:rsidRPr="005E67E2">
        <w:rPr>
          <w:rFonts w:cstheme="minorHAnsi"/>
          <w:sz w:val="20"/>
          <w:szCs w:val="20"/>
        </w:rPr>
        <w:t xml:space="preserve"> I, </w:t>
      </w:r>
      <w:proofErr w:type="spellStart"/>
      <w:r w:rsidRPr="005E67E2">
        <w:rPr>
          <w:rFonts w:cstheme="minorHAnsi"/>
          <w:sz w:val="20"/>
          <w:szCs w:val="20"/>
          <w:u w:val="single"/>
        </w:rPr>
        <w:t>Dicenta</w:t>
      </w:r>
      <w:proofErr w:type="spellEnd"/>
      <w:r w:rsidRPr="005E67E2">
        <w:rPr>
          <w:rFonts w:cstheme="minorHAnsi"/>
          <w:sz w:val="20"/>
          <w:szCs w:val="20"/>
          <w:u w:val="single"/>
        </w:rPr>
        <w:t xml:space="preserve"> F</w:t>
      </w:r>
      <w:r w:rsidRPr="005E67E2">
        <w:rPr>
          <w:rFonts w:cstheme="minorHAnsi"/>
          <w:sz w:val="20"/>
          <w:szCs w:val="20"/>
        </w:rPr>
        <w:t xml:space="preserve">, </w:t>
      </w:r>
      <w:r w:rsidRPr="005E67E2">
        <w:rPr>
          <w:rFonts w:cstheme="minorHAnsi"/>
          <w:sz w:val="20"/>
          <w:szCs w:val="20"/>
          <w:u w:val="single"/>
        </w:rPr>
        <w:t>Martínez-García PJ</w:t>
      </w:r>
      <w:r w:rsidRPr="005E67E2">
        <w:rPr>
          <w:rFonts w:cstheme="minorHAnsi"/>
          <w:sz w:val="20"/>
          <w:szCs w:val="20"/>
        </w:rPr>
        <w:t xml:space="preserve">, Lipan L. Long-term assessment of morphological and chemical diversity of landrace and bred almond cultivars for industrial applications. </w:t>
      </w:r>
      <w:proofErr w:type="spellStart"/>
      <w:r w:rsidRPr="00DE7F15">
        <w:rPr>
          <w:rFonts w:cstheme="minorHAnsi"/>
          <w:sz w:val="20"/>
          <w:szCs w:val="20"/>
          <w:lang w:val="es-ES"/>
        </w:rPr>
        <w:t>Scientia</w:t>
      </w:r>
      <w:proofErr w:type="spellEnd"/>
      <w:r w:rsidRPr="00DE7F15">
        <w:rPr>
          <w:rFonts w:cstheme="minorHAnsi"/>
          <w:sz w:val="20"/>
          <w:szCs w:val="20"/>
          <w:lang w:val="es-ES"/>
        </w:rPr>
        <w:t xml:space="preserve"> </w:t>
      </w:r>
      <w:proofErr w:type="spellStart"/>
      <w:r w:rsidRPr="00DE7F15">
        <w:rPr>
          <w:rFonts w:cstheme="minorHAnsi"/>
          <w:sz w:val="20"/>
          <w:szCs w:val="20"/>
          <w:lang w:val="es-ES"/>
        </w:rPr>
        <w:t>Horticulturae</w:t>
      </w:r>
      <w:proofErr w:type="spellEnd"/>
      <w:r w:rsidRPr="00DE7F15">
        <w:rPr>
          <w:rFonts w:cstheme="minorHAnsi"/>
          <w:sz w:val="20"/>
          <w:szCs w:val="20"/>
          <w:lang w:val="es-ES"/>
        </w:rPr>
        <w:t>. (en revisión)</w:t>
      </w:r>
    </w:p>
    <w:p w:rsidR="00DE7F15" w:rsidRPr="005E67E2" w:rsidRDefault="00DE7F15" w:rsidP="00DE7F15">
      <w:pPr>
        <w:spacing w:after="0" w:line="240" w:lineRule="auto"/>
        <w:ind w:left="709" w:hanging="709"/>
        <w:jc w:val="both"/>
        <w:rPr>
          <w:rFonts w:cstheme="minorHAnsi"/>
          <w:sz w:val="20"/>
          <w:szCs w:val="20"/>
        </w:rPr>
      </w:pPr>
      <w:r w:rsidRPr="00DE7F15">
        <w:rPr>
          <w:rFonts w:cstheme="minorHAnsi"/>
          <w:sz w:val="20"/>
          <w:szCs w:val="20"/>
          <w:lang w:val="es-ES"/>
        </w:rPr>
        <w:t xml:space="preserve">Mas-Gómez J, Rubio M, </w:t>
      </w:r>
      <w:proofErr w:type="spellStart"/>
      <w:r w:rsidRPr="00DE7F15">
        <w:rPr>
          <w:rFonts w:cstheme="minorHAnsi"/>
          <w:sz w:val="20"/>
          <w:szCs w:val="20"/>
          <w:u w:val="single"/>
          <w:lang w:val="es-ES"/>
        </w:rPr>
        <w:t>Dicenta</w:t>
      </w:r>
      <w:proofErr w:type="spellEnd"/>
      <w:r w:rsidRPr="00DE7F15">
        <w:rPr>
          <w:rFonts w:cstheme="minorHAnsi"/>
          <w:sz w:val="20"/>
          <w:szCs w:val="20"/>
          <w:u w:val="single"/>
          <w:lang w:val="es-ES"/>
        </w:rPr>
        <w:t xml:space="preserve"> F</w:t>
      </w:r>
      <w:r w:rsidRPr="00DE7F15">
        <w:rPr>
          <w:rFonts w:cstheme="minorHAnsi"/>
          <w:sz w:val="20"/>
          <w:szCs w:val="20"/>
          <w:lang w:val="es-ES"/>
        </w:rPr>
        <w:t xml:space="preserve">, </w:t>
      </w:r>
      <w:r w:rsidRPr="00DE7F15">
        <w:rPr>
          <w:rFonts w:cstheme="minorHAnsi"/>
          <w:sz w:val="20"/>
          <w:szCs w:val="20"/>
          <w:u w:val="single"/>
          <w:lang w:val="es-ES"/>
        </w:rPr>
        <w:t>Martínez-García PJ</w:t>
      </w:r>
      <w:r w:rsidRPr="00DE7F15">
        <w:rPr>
          <w:rFonts w:cstheme="minorHAnsi"/>
          <w:sz w:val="20"/>
          <w:szCs w:val="20"/>
          <w:lang w:val="es-ES"/>
        </w:rPr>
        <w:t xml:space="preserve">. </w:t>
      </w:r>
      <w:r w:rsidRPr="005E67E2">
        <w:rPr>
          <w:rFonts w:cstheme="minorHAnsi"/>
          <w:sz w:val="20"/>
          <w:szCs w:val="20"/>
        </w:rPr>
        <w:t xml:space="preserve">Open RGB Imaging Workflow for Morphological and Morphometric Analysis of Fruits using Deep Learning: A Case Study on Almonds. </w:t>
      </w:r>
      <w:proofErr w:type="spellStart"/>
      <w:r w:rsidRPr="005E67E2">
        <w:rPr>
          <w:rFonts w:cstheme="minorHAnsi"/>
          <w:sz w:val="20"/>
          <w:szCs w:val="20"/>
        </w:rPr>
        <w:t>GigaScience</w:t>
      </w:r>
      <w:proofErr w:type="spellEnd"/>
      <w:r w:rsidRPr="005E67E2">
        <w:rPr>
          <w:rFonts w:cstheme="minorHAnsi"/>
          <w:sz w:val="20"/>
          <w:szCs w:val="20"/>
        </w:rPr>
        <w:t xml:space="preserve"> (</w:t>
      </w:r>
      <w:proofErr w:type="spellStart"/>
      <w:r w:rsidRPr="005E67E2">
        <w:rPr>
          <w:rFonts w:cstheme="minorHAnsi"/>
          <w:sz w:val="20"/>
          <w:szCs w:val="20"/>
        </w:rPr>
        <w:t>aceptada</w:t>
      </w:r>
      <w:proofErr w:type="spellEnd"/>
      <w:r w:rsidRPr="005E67E2">
        <w:rPr>
          <w:rFonts w:cstheme="minorHAnsi"/>
          <w:sz w:val="20"/>
          <w:szCs w:val="20"/>
        </w:rPr>
        <w:t xml:space="preserve">). </w:t>
      </w:r>
      <w:proofErr w:type="spellStart"/>
      <w:r w:rsidRPr="005E67E2">
        <w:rPr>
          <w:rFonts w:cstheme="minorHAnsi"/>
          <w:sz w:val="20"/>
          <w:szCs w:val="20"/>
        </w:rPr>
        <w:t>Versión</w:t>
      </w:r>
      <w:proofErr w:type="spellEnd"/>
      <w:r w:rsidRPr="005E67E2">
        <w:rPr>
          <w:rFonts w:cstheme="minorHAnsi"/>
          <w:sz w:val="20"/>
          <w:szCs w:val="20"/>
        </w:rPr>
        <w:t xml:space="preserve"> pre-print </w:t>
      </w:r>
      <w:proofErr w:type="spellStart"/>
      <w:r w:rsidRPr="005E67E2">
        <w:rPr>
          <w:rFonts w:cstheme="minorHAnsi"/>
          <w:sz w:val="20"/>
          <w:szCs w:val="20"/>
        </w:rPr>
        <w:t>bioxriv</w:t>
      </w:r>
      <w:proofErr w:type="spellEnd"/>
      <w:r w:rsidRPr="005E67E2">
        <w:rPr>
          <w:rFonts w:cstheme="minorHAnsi"/>
          <w:sz w:val="20"/>
          <w:szCs w:val="20"/>
        </w:rPr>
        <w:t>: https://doi.org/10.1101/2025.05.05.652179</w:t>
      </w:r>
    </w:p>
    <w:p w:rsidR="00DE7F15" w:rsidRPr="005E67E2" w:rsidRDefault="00DE7F15" w:rsidP="00DE7F15">
      <w:pPr>
        <w:spacing w:after="0" w:line="240" w:lineRule="auto"/>
        <w:ind w:left="709" w:hanging="709"/>
        <w:jc w:val="both"/>
        <w:rPr>
          <w:rFonts w:cstheme="minorHAnsi"/>
          <w:sz w:val="20"/>
          <w:szCs w:val="20"/>
        </w:rPr>
      </w:pPr>
      <w:r w:rsidRPr="005E67E2">
        <w:rPr>
          <w:rFonts w:cstheme="minorHAnsi"/>
          <w:sz w:val="20"/>
          <w:szCs w:val="20"/>
        </w:rPr>
        <w:t xml:space="preserve">Delgado A, </w:t>
      </w:r>
      <w:proofErr w:type="spellStart"/>
      <w:r w:rsidRPr="005E67E2">
        <w:rPr>
          <w:rFonts w:cstheme="minorHAnsi"/>
          <w:sz w:val="20"/>
          <w:szCs w:val="20"/>
        </w:rPr>
        <w:t>Egea</w:t>
      </w:r>
      <w:proofErr w:type="spellEnd"/>
      <w:r w:rsidRPr="005E67E2">
        <w:rPr>
          <w:rFonts w:cstheme="minorHAnsi"/>
          <w:sz w:val="20"/>
          <w:szCs w:val="20"/>
        </w:rPr>
        <w:t xml:space="preserve"> JA, Fernandez E, </w:t>
      </w:r>
      <w:proofErr w:type="spellStart"/>
      <w:r w:rsidRPr="005E67E2">
        <w:rPr>
          <w:rFonts w:cstheme="minorHAnsi"/>
          <w:sz w:val="20"/>
          <w:szCs w:val="20"/>
        </w:rPr>
        <w:t>Campoy</w:t>
      </w:r>
      <w:proofErr w:type="spellEnd"/>
      <w:r w:rsidRPr="005E67E2">
        <w:rPr>
          <w:rFonts w:cstheme="minorHAnsi"/>
          <w:sz w:val="20"/>
          <w:szCs w:val="20"/>
        </w:rPr>
        <w:t xml:space="preserve"> JA, </w:t>
      </w:r>
      <w:proofErr w:type="spellStart"/>
      <w:r w:rsidRPr="005E67E2">
        <w:rPr>
          <w:rFonts w:cstheme="minorHAnsi"/>
          <w:sz w:val="20"/>
          <w:szCs w:val="20"/>
        </w:rPr>
        <w:t>Egea</w:t>
      </w:r>
      <w:proofErr w:type="spellEnd"/>
      <w:r w:rsidRPr="005E67E2">
        <w:rPr>
          <w:rFonts w:cstheme="minorHAnsi"/>
          <w:sz w:val="20"/>
          <w:szCs w:val="20"/>
        </w:rPr>
        <w:t xml:space="preserve"> J, </w:t>
      </w:r>
      <w:proofErr w:type="spellStart"/>
      <w:r w:rsidRPr="005E67E2">
        <w:rPr>
          <w:rFonts w:cstheme="minorHAnsi"/>
          <w:sz w:val="20"/>
          <w:szCs w:val="20"/>
          <w:u w:val="single"/>
        </w:rPr>
        <w:t>Dicenta</w:t>
      </w:r>
      <w:proofErr w:type="spellEnd"/>
      <w:r w:rsidRPr="005E67E2">
        <w:rPr>
          <w:rFonts w:cstheme="minorHAnsi"/>
          <w:sz w:val="20"/>
          <w:szCs w:val="20"/>
          <w:u w:val="single"/>
        </w:rPr>
        <w:t xml:space="preserve"> F</w:t>
      </w:r>
      <w:r w:rsidRPr="005E67E2">
        <w:rPr>
          <w:rFonts w:cstheme="minorHAnsi"/>
          <w:sz w:val="20"/>
          <w:szCs w:val="20"/>
        </w:rPr>
        <w:t>, Ruiz D. Discrepancies in methodologies to determine chill requirements in temperate fruit trees constrain guidelines for future plantings in a global warming context. Agricultural and Forest Meteorology 349. 2024. 109970. https://doi.org/10.1016/j.agrformet.2024.109970</w:t>
      </w:r>
    </w:p>
    <w:p w:rsidR="00DE7F15" w:rsidRPr="00DE7F15" w:rsidRDefault="00DE7F15" w:rsidP="00DE7F15">
      <w:pPr>
        <w:spacing w:after="0" w:line="240" w:lineRule="auto"/>
        <w:ind w:left="709" w:hanging="709"/>
        <w:jc w:val="both"/>
        <w:rPr>
          <w:rFonts w:cstheme="minorHAnsi"/>
          <w:sz w:val="20"/>
          <w:szCs w:val="20"/>
          <w:lang w:val="es-ES"/>
        </w:rPr>
      </w:pPr>
      <w:r w:rsidRPr="005E67E2">
        <w:rPr>
          <w:rFonts w:cstheme="minorHAnsi"/>
          <w:sz w:val="20"/>
          <w:szCs w:val="20"/>
        </w:rPr>
        <w:t>Nicolás-</w:t>
      </w:r>
      <w:proofErr w:type="spellStart"/>
      <w:r w:rsidRPr="005E67E2">
        <w:rPr>
          <w:rFonts w:cstheme="minorHAnsi"/>
          <w:sz w:val="20"/>
          <w:szCs w:val="20"/>
        </w:rPr>
        <w:t>Almansa</w:t>
      </w:r>
      <w:proofErr w:type="spellEnd"/>
      <w:r w:rsidRPr="005E67E2">
        <w:rPr>
          <w:rFonts w:cstheme="minorHAnsi"/>
          <w:sz w:val="20"/>
          <w:szCs w:val="20"/>
        </w:rPr>
        <w:t xml:space="preserve"> M, Ruiz D, Guevara A, Rubio M, Martínez-Gómez P, Brown PJ, </w:t>
      </w:r>
      <w:r w:rsidRPr="005E67E2">
        <w:rPr>
          <w:rFonts w:cstheme="minorHAnsi"/>
          <w:sz w:val="20"/>
          <w:szCs w:val="20"/>
          <w:u w:val="single"/>
        </w:rPr>
        <w:t>Martínez-García PJ</w:t>
      </w:r>
      <w:r w:rsidRPr="005E67E2">
        <w:rPr>
          <w:rFonts w:cstheme="minorHAnsi"/>
          <w:sz w:val="20"/>
          <w:szCs w:val="20"/>
        </w:rPr>
        <w:t xml:space="preserve">. Identification of phenology-related QTLs as combination of High and Low-Coverage Genome Sequencing in Japanese plum (Prunus </w:t>
      </w:r>
      <w:proofErr w:type="spellStart"/>
      <w:r w:rsidRPr="005E67E2">
        <w:rPr>
          <w:rFonts w:cstheme="minorHAnsi"/>
          <w:sz w:val="20"/>
          <w:szCs w:val="20"/>
        </w:rPr>
        <w:t>salicina</w:t>
      </w:r>
      <w:proofErr w:type="spellEnd"/>
      <w:r w:rsidRPr="005E67E2">
        <w:rPr>
          <w:rFonts w:cstheme="minorHAnsi"/>
          <w:sz w:val="20"/>
          <w:szCs w:val="20"/>
        </w:rPr>
        <w:t xml:space="preserve"> </w:t>
      </w:r>
      <w:proofErr w:type="spellStart"/>
      <w:r w:rsidRPr="005E67E2">
        <w:rPr>
          <w:rFonts w:cstheme="minorHAnsi"/>
          <w:sz w:val="20"/>
          <w:szCs w:val="20"/>
        </w:rPr>
        <w:t>Lindl</w:t>
      </w:r>
      <w:proofErr w:type="spellEnd"/>
      <w:r w:rsidRPr="005E67E2">
        <w:rPr>
          <w:rFonts w:cstheme="minorHAnsi"/>
          <w:sz w:val="20"/>
          <w:szCs w:val="20"/>
        </w:rPr>
        <w:t xml:space="preserve">.). </w:t>
      </w:r>
      <w:proofErr w:type="spellStart"/>
      <w:r w:rsidRPr="00DE7F15">
        <w:rPr>
          <w:rFonts w:cstheme="minorHAnsi"/>
          <w:iCs/>
          <w:sz w:val="20"/>
          <w:szCs w:val="20"/>
          <w:lang w:val="es-ES"/>
        </w:rPr>
        <w:t>Horticulture</w:t>
      </w:r>
      <w:proofErr w:type="spellEnd"/>
      <w:r w:rsidRPr="00DE7F15">
        <w:rPr>
          <w:rFonts w:cstheme="minorHAnsi"/>
          <w:iCs/>
          <w:sz w:val="20"/>
          <w:szCs w:val="20"/>
          <w:lang w:val="es-ES"/>
        </w:rPr>
        <w:t xml:space="preserve"> </w:t>
      </w:r>
      <w:proofErr w:type="spellStart"/>
      <w:r w:rsidRPr="00DE7F15">
        <w:rPr>
          <w:rFonts w:cstheme="minorHAnsi"/>
          <w:iCs/>
          <w:sz w:val="20"/>
          <w:szCs w:val="20"/>
          <w:lang w:val="es-ES"/>
        </w:rPr>
        <w:t>Research</w:t>
      </w:r>
      <w:proofErr w:type="spellEnd"/>
      <w:r w:rsidRPr="00DE7F15">
        <w:rPr>
          <w:rFonts w:cstheme="minorHAnsi"/>
          <w:sz w:val="20"/>
          <w:szCs w:val="20"/>
          <w:lang w:val="es-ES"/>
        </w:rPr>
        <w:t>, uhaf27</w:t>
      </w:r>
      <w:r w:rsidRPr="00DE7F15">
        <w:rPr>
          <w:rFonts w:cstheme="minorHAnsi"/>
          <w:color w:val="000000" w:themeColor="text1"/>
          <w:sz w:val="20"/>
          <w:szCs w:val="20"/>
          <w:lang w:val="es-ES"/>
        </w:rPr>
        <w:t>1, https://doi.org/10.1093/hr/uhaf271</w:t>
      </w:r>
    </w:p>
    <w:p w:rsidR="00DE7F15" w:rsidRPr="005E67E2" w:rsidRDefault="00DE7F15" w:rsidP="00DE7F15">
      <w:pPr>
        <w:spacing w:after="0" w:line="240" w:lineRule="auto"/>
        <w:ind w:left="709" w:hanging="709"/>
        <w:jc w:val="both"/>
        <w:rPr>
          <w:rFonts w:cstheme="minorHAnsi"/>
          <w:sz w:val="20"/>
          <w:szCs w:val="20"/>
        </w:rPr>
      </w:pPr>
      <w:r w:rsidRPr="00DE7F15">
        <w:rPr>
          <w:rFonts w:cstheme="minorHAnsi"/>
          <w:sz w:val="20"/>
          <w:szCs w:val="20"/>
          <w:lang w:val="es-ES"/>
        </w:rPr>
        <w:t xml:space="preserve">Mas-Gómez J*, Gómez-López FJ*, Rubio M, Gómez-Abajo MM, </w:t>
      </w:r>
      <w:proofErr w:type="spellStart"/>
      <w:r w:rsidRPr="00DE7F15">
        <w:rPr>
          <w:rFonts w:cstheme="minorHAnsi"/>
          <w:sz w:val="20"/>
          <w:szCs w:val="20"/>
          <w:u w:val="single"/>
          <w:lang w:val="es-ES"/>
        </w:rPr>
        <w:t>Dicenta</w:t>
      </w:r>
      <w:proofErr w:type="spellEnd"/>
      <w:r w:rsidRPr="00DE7F15">
        <w:rPr>
          <w:rFonts w:cstheme="minorHAnsi"/>
          <w:sz w:val="20"/>
          <w:szCs w:val="20"/>
          <w:u w:val="single"/>
          <w:lang w:val="es-ES"/>
        </w:rPr>
        <w:t xml:space="preserve"> F</w:t>
      </w:r>
      <w:r w:rsidRPr="00DE7F15">
        <w:rPr>
          <w:rFonts w:cstheme="minorHAnsi"/>
          <w:sz w:val="20"/>
          <w:szCs w:val="20"/>
          <w:lang w:val="es-ES"/>
        </w:rPr>
        <w:t xml:space="preserve">, </w:t>
      </w:r>
      <w:r w:rsidRPr="00DE7F15">
        <w:rPr>
          <w:rFonts w:cstheme="minorHAnsi"/>
          <w:sz w:val="20"/>
          <w:szCs w:val="20"/>
          <w:u w:val="single"/>
          <w:lang w:val="es-ES"/>
        </w:rPr>
        <w:t>Martínez-García PJ</w:t>
      </w:r>
      <w:r w:rsidRPr="00DE7F15">
        <w:rPr>
          <w:rFonts w:cstheme="minorHAnsi"/>
          <w:sz w:val="20"/>
          <w:szCs w:val="20"/>
          <w:lang w:val="es-ES"/>
        </w:rPr>
        <w:t xml:space="preserve">. </w:t>
      </w:r>
      <w:r w:rsidRPr="005E67E2">
        <w:rPr>
          <w:rFonts w:cstheme="minorHAnsi"/>
          <w:sz w:val="20"/>
          <w:szCs w:val="20"/>
        </w:rPr>
        <w:t>Integration of linkage mapping, QTL analysis, RNA-</w:t>
      </w:r>
      <w:proofErr w:type="spellStart"/>
      <w:r w:rsidRPr="005E67E2">
        <w:rPr>
          <w:rFonts w:cstheme="minorHAnsi"/>
          <w:sz w:val="20"/>
          <w:szCs w:val="20"/>
        </w:rPr>
        <w:t>Seq</w:t>
      </w:r>
      <w:proofErr w:type="spellEnd"/>
      <w:r w:rsidRPr="005E67E2">
        <w:rPr>
          <w:rFonts w:cstheme="minorHAnsi"/>
          <w:sz w:val="20"/>
          <w:szCs w:val="20"/>
        </w:rPr>
        <w:t xml:space="preserve"> data and genome-wide association studies (GWAS) to explore relative flowering traits in almond (Prunus </w:t>
      </w:r>
      <w:proofErr w:type="spellStart"/>
      <w:r w:rsidRPr="005E67E2">
        <w:rPr>
          <w:rFonts w:cstheme="minorHAnsi"/>
          <w:sz w:val="20"/>
          <w:szCs w:val="20"/>
        </w:rPr>
        <w:t>dulcis</w:t>
      </w:r>
      <w:proofErr w:type="spellEnd"/>
      <w:r w:rsidRPr="005E67E2">
        <w:rPr>
          <w:rFonts w:cstheme="minorHAnsi"/>
          <w:sz w:val="20"/>
          <w:szCs w:val="20"/>
        </w:rPr>
        <w:t xml:space="preserve"> Mill. D.A. Webb).  Horticultural Plant Journal (2025). https://doi.org/10.1016/j.hpj.2025.04.013. </w:t>
      </w:r>
    </w:p>
    <w:p w:rsidR="00DE7F15" w:rsidRPr="005E67E2" w:rsidRDefault="00DE7F15" w:rsidP="00DE7F15">
      <w:pPr>
        <w:spacing w:after="0" w:line="240" w:lineRule="auto"/>
        <w:ind w:left="709" w:hanging="709"/>
        <w:jc w:val="both"/>
        <w:rPr>
          <w:rFonts w:cstheme="minorHAnsi"/>
          <w:sz w:val="20"/>
          <w:szCs w:val="20"/>
        </w:rPr>
      </w:pPr>
      <w:r w:rsidRPr="005E67E2">
        <w:rPr>
          <w:rFonts w:cstheme="minorHAnsi"/>
          <w:sz w:val="20"/>
          <w:szCs w:val="20"/>
          <w:u w:val="single"/>
        </w:rPr>
        <w:t>Martínez-García PJ</w:t>
      </w:r>
      <w:r w:rsidRPr="005E67E2">
        <w:rPr>
          <w:rFonts w:cstheme="minorHAnsi"/>
          <w:sz w:val="20"/>
          <w:szCs w:val="20"/>
        </w:rPr>
        <w:t xml:space="preserve">, Mas-Gómez J, </w:t>
      </w:r>
      <w:proofErr w:type="spellStart"/>
      <w:r w:rsidRPr="005E67E2">
        <w:rPr>
          <w:rFonts w:cstheme="minorHAnsi"/>
          <w:sz w:val="20"/>
          <w:szCs w:val="20"/>
        </w:rPr>
        <w:t>Prudencio</w:t>
      </w:r>
      <w:proofErr w:type="spellEnd"/>
      <w:r w:rsidRPr="005E67E2">
        <w:rPr>
          <w:rFonts w:cstheme="minorHAnsi"/>
          <w:sz w:val="20"/>
          <w:szCs w:val="20"/>
        </w:rPr>
        <w:t xml:space="preserve"> AS, </w:t>
      </w:r>
      <w:proofErr w:type="spellStart"/>
      <w:r w:rsidRPr="005E67E2">
        <w:rPr>
          <w:rFonts w:cstheme="minorHAnsi"/>
          <w:sz w:val="20"/>
          <w:szCs w:val="20"/>
        </w:rPr>
        <w:t>Barriuso</w:t>
      </w:r>
      <w:proofErr w:type="spellEnd"/>
      <w:r w:rsidRPr="005E67E2">
        <w:rPr>
          <w:rFonts w:cstheme="minorHAnsi"/>
          <w:sz w:val="20"/>
          <w:szCs w:val="20"/>
        </w:rPr>
        <w:t xml:space="preserve"> J, </w:t>
      </w:r>
      <w:proofErr w:type="spellStart"/>
      <w:r w:rsidRPr="005E67E2">
        <w:rPr>
          <w:rFonts w:cstheme="minorHAnsi"/>
          <w:sz w:val="20"/>
          <w:szCs w:val="20"/>
        </w:rPr>
        <w:t>Cantin</w:t>
      </w:r>
      <w:proofErr w:type="spellEnd"/>
      <w:r w:rsidRPr="005E67E2">
        <w:rPr>
          <w:rFonts w:cstheme="minorHAnsi"/>
          <w:sz w:val="20"/>
          <w:szCs w:val="20"/>
        </w:rPr>
        <w:t xml:space="preserve"> C. Genome-wide association analysis of </w:t>
      </w:r>
      <w:proofErr w:type="spellStart"/>
      <w:r w:rsidRPr="005E67E2">
        <w:rPr>
          <w:rFonts w:cstheme="minorHAnsi"/>
          <w:sz w:val="20"/>
          <w:szCs w:val="20"/>
        </w:rPr>
        <w:t>Monilinia</w:t>
      </w:r>
      <w:proofErr w:type="spellEnd"/>
      <w:r w:rsidRPr="005E67E2">
        <w:rPr>
          <w:rFonts w:cstheme="minorHAnsi"/>
          <w:sz w:val="20"/>
          <w:szCs w:val="20"/>
        </w:rPr>
        <w:t xml:space="preserve"> </w:t>
      </w:r>
      <w:proofErr w:type="spellStart"/>
      <w:r w:rsidRPr="005E67E2">
        <w:rPr>
          <w:rFonts w:cstheme="minorHAnsi"/>
          <w:sz w:val="20"/>
          <w:szCs w:val="20"/>
        </w:rPr>
        <w:t>fructicola</w:t>
      </w:r>
      <w:proofErr w:type="spellEnd"/>
      <w:r w:rsidRPr="005E67E2">
        <w:rPr>
          <w:rFonts w:cstheme="minorHAnsi"/>
          <w:sz w:val="20"/>
          <w:szCs w:val="20"/>
        </w:rPr>
        <w:t xml:space="preserve"> lesion in a collection of Spanish peach landraces. Frontiers in Plant Sciences (2023) 14:1165847. </w:t>
      </w:r>
      <w:proofErr w:type="spellStart"/>
      <w:r w:rsidRPr="005E67E2">
        <w:rPr>
          <w:rFonts w:cstheme="minorHAnsi"/>
          <w:sz w:val="20"/>
          <w:szCs w:val="20"/>
        </w:rPr>
        <w:t>doi</w:t>
      </w:r>
      <w:proofErr w:type="spellEnd"/>
      <w:r w:rsidRPr="005E67E2">
        <w:rPr>
          <w:rFonts w:cstheme="minorHAnsi"/>
          <w:sz w:val="20"/>
          <w:szCs w:val="20"/>
        </w:rPr>
        <w:t>: 10.3389/fpls.2023.1165847</w:t>
      </w:r>
    </w:p>
    <w:p w:rsidR="00DE7F15" w:rsidRPr="005E67E2" w:rsidRDefault="00DE7F15" w:rsidP="00DE7F15">
      <w:pPr>
        <w:spacing w:after="0" w:line="240" w:lineRule="auto"/>
        <w:ind w:left="709" w:hanging="709"/>
        <w:jc w:val="both"/>
        <w:rPr>
          <w:rFonts w:cstheme="minorHAnsi"/>
          <w:sz w:val="20"/>
          <w:szCs w:val="20"/>
        </w:rPr>
      </w:pPr>
      <w:proofErr w:type="spellStart"/>
      <w:r w:rsidRPr="005E67E2">
        <w:rPr>
          <w:rFonts w:cstheme="minorHAnsi"/>
          <w:sz w:val="20"/>
          <w:szCs w:val="20"/>
        </w:rPr>
        <w:t>Sideli</w:t>
      </w:r>
      <w:proofErr w:type="spellEnd"/>
      <w:r w:rsidRPr="005E67E2">
        <w:rPr>
          <w:rFonts w:cstheme="minorHAnsi"/>
          <w:sz w:val="20"/>
          <w:szCs w:val="20"/>
        </w:rPr>
        <w:t xml:space="preserve"> GM, Mather D, </w:t>
      </w:r>
      <w:proofErr w:type="spellStart"/>
      <w:r w:rsidRPr="005E67E2">
        <w:rPr>
          <w:rFonts w:cstheme="minorHAnsi"/>
          <w:sz w:val="20"/>
          <w:szCs w:val="20"/>
        </w:rPr>
        <w:t>Wirthensohn</w:t>
      </w:r>
      <w:proofErr w:type="spellEnd"/>
      <w:r w:rsidRPr="005E67E2">
        <w:rPr>
          <w:rFonts w:cstheme="minorHAnsi"/>
          <w:sz w:val="20"/>
          <w:szCs w:val="20"/>
        </w:rPr>
        <w:t xml:space="preserve"> M, </w:t>
      </w:r>
      <w:proofErr w:type="spellStart"/>
      <w:r w:rsidRPr="005E67E2">
        <w:rPr>
          <w:rFonts w:cstheme="minorHAnsi"/>
          <w:sz w:val="20"/>
          <w:szCs w:val="20"/>
          <w:u w:val="single"/>
        </w:rPr>
        <w:t>Dicenta</w:t>
      </w:r>
      <w:proofErr w:type="spellEnd"/>
      <w:r w:rsidRPr="005E67E2">
        <w:rPr>
          <w:rFonts w:cstheme="minorHAnsi"/>
          <w:sz w:val="20"/>
          <w:szCs w:val="20"/>
          <w:u w:val="single"/>
        </w:rPr>
        <w:t xml:space="preserve"> F</w:t>
      </w:r>
      <w:r w:rsidRPr="005E67E2">
        <w:rPr>
          <w:rFonts w:cstheme="minorHAnsi"/>
          <w:sz w:val="20"/>
          <w:szCs w:val="20"/>
        </w:rPr>
        <w:t xml:space="preserve">, </w:t>
      </w:r>
      <w:proofErr w:type="spellStart"/>
      <w:r w:rsidRPr="005E67E2">
        <w:rPr>
          <w:rFonts w:cstheme="minorHAnsi"/>
          <w:sz w:val="20"/>
          <w:szCs w:val="20"/>
        </w:rPr>
        <w:t>Goonetilleke</w:t>
      </w:r>
      <w:proofErr w:type="spellEnd"/>
      <w:r w:rsidRPr="005E67E2">
        <w:rPr>
          <w:rFonts w:cstheme="minorHAnsi"/>
          <w:sz w:val="20"/>
          <w:szCs w:val="20"/>
        </w:rPr>
        <w:t xml:space="preserve"> SN, </w:t>
      </w:r>
      <w:r w:rsidRPr="005E67E2">
        <w:rPr>
          <w:rFonts w:cstheme="minorHAnsi"/>
          <w:sz w:val="20"/>
          <w:szCs w:val="20"/>
          <w:u w:val="single"/>
        </w:rPr>
        <w:t>Martínez-García PJ</w:t>
      </w:r>
      <w:r w:rsidRPr="005E67E2">
        <w:rPr>
          <w:rFonts w:cstheme="minorHAnsi"/>
          <w:sz w:val="20"/>
          <w:szCs w:val="20"/>
        </w:rPr>
        <w:t xml:space="preserve">, </w:t>
      </w:r>
      <w:proofErr w:type="spellStart"/>
      <w:r w:rsidRPr="005E67E2">
        <w:rPr>
          <w:rFonts w:cstheme="minorHAnsi"/>
          <w:sz w:val="20"/>
          <w:szCs w:val="20"/>
        </w:rPr>
        <w:t>Gradziel</w:t>
      </w:r>
      <w:proofErr w:type="spellEnd"/>
      <w:r w:rsidRPr="005E67E2">
        <w:rPr>
          <w:rFonts w:cstheme="minorHAnsi"/>
          <w:sz w:val="20"/>
          <w:szCs w:val="20"/>
        </w:rPr>
        <w:t xml:space="preserve"> TM. Genome-wide association analysis and validation with KASP markers for nut and shell traits in almond (Prunus </w:t>
      </w:r>
      <w:proofErr w:type="spellStart"/>
      <w:r w:rsidRPr="005E67E2">
        <w:rPr>
          <w:rFonts w:cstheme="minorHAnsi"/>
          <w:sz w:val="20"/>
          <w:szCs w:val="20"/>
        </w:rPr>
        <w:t>dulcis</w:t>
      </w:r>
      <w:proofErr w:type="spellEnd"/>
      <w:r w:rsidRPr="005E67E2">
        <w:rPr>
          <w:rFonts w:cstheme="minorHAnsi"/>
          <w:sz w:val="20"/>
          <w:szCs w:val="20"/>
        </w:rPr>
        <w:t xml:space="preserve"> [Mill.] </w:t>
      </w:r>
      <w:proofErr w:type="spellStart"/>
      <w:r w:rsidRPr="005E67E2">
        <w:rPr>
          <w:rFonts w:cstheme="minorHAnsi"/>
          <w:sz w:val="20"/>
          <w:szCs w:val="20"/>
        </w:rPr>
        <w:t>D.A.Webb</w:t>
      </w:r>
      <w:proofErr w:type="spellEnd"/>
      <w:r w:rsidRPr="005E67E2">
        <w:rPr>
          <w:rFonts w:cstheme="minorHAnsi"/>
          <w:sz w:val="20"/>
          <w:szCs w:val="20"/>
        </w:rPr>
        <w:t>). Tree Genetics &amp; Genomes (2023) 19:13. https://doi.org/10.1007/s11295-023-01588-9</w:t>
      </w:r>
    </w:p>
    <w:p w:rsidR="00DE7F15" w:rsidRPr="005E67E2" w:rsidRDefault="00DE7F15" w:rsidP="00DE7F15">
      <w:pPr>
        <w:spacing w:after="0" w:line="240" w:lineRule="auto"/>
        <w:ind w:left="709" w:hanging="709"/>
        <w:jc w:val="both"/>
        <w:rPr>
          <w:rFonts w:cstheme="minorHAnsi"/>
          <w:sz w:val="20"/>
          <w:szCs w:val="20"/>
        </w:rPr>
      </w:pPr>
      <w:r w:rsidRPr="005E67E2">
        <w:rPr>
          <w:rFonts w:cstheme="minorHAnsi"/>
          <w:sz w:val="20"/>
          <w:szCs w:val="20"/>
        </w:rPr>
        <w:t xml:space="preserve">Duval H, </w:t>
      </w:r>
      <w:proofErr w:type="spellStart"/>
      <w:r w:rsidRPr="005E67E2">
        <w:rPr>
          <w:rFonts w:cstheme="minorHAnsi"/>
          <w:sz w:val="20"/>
          <w:szCs w:val="20"/>
        </w:rPr>
        <w:t>Coindre</w:t>
      </w:r>
      <w:proofErr w:type="spellEnd"/>
      <w:r w:rsidRPr="005E67E2">
        <w:rPr>
          <w:rFonts w:cstheme="minorHAnsi"/>
          <w:sz w:val="20"/>
          <w:szCs w:val="20"/>
        </w:rPr>
        <w:t xml:space="preserve"> E, Ramos-</w:t>
      </w:r>
      <w:proofErr w:type="spellStart"/>
      <w:r w:rsidRPr="005E67E2">
        <w:rPr>
          <w:rFonts w:cstheme="minorHAnsi"/>
          <w:sz w:val="20"/>
          <w:szCs w:val="20"/>
        </w:rPr>
        <w:t>Onsins</w:t>
      </w:r>
      <w:proofErr w:type="spellEnd"/>
      <w:r w:rsidRPr="005E67E2">
        <w:rPr>
          <w:rFonts w:cstheme="minorHAnsi"/>
          <w:sz w:val="20"/>
          <w:szCs w:val="20"/>
        </w:rPr>
        <w:t xml:space="preserve"> SE, Alexiou K, Rubio-</w:t>
      </w:r>
      <w:proofErr w:type="spellStart"/>
      <w:r w:rsidRPr="005E67E2">
        <w:rPr>
          <w:rFonts w:cstheme="minorHAnsi"/>
          <w:sz w:val="20"/>
          <w:szCs w:val="20"/>
        </w:rPr>
        <w:t>Cabetas</w:t>
      </w:r>
      <w:proofErr w:type="spellEnd"/>
      <w:r w:rsidRPr="005E67E2">
        <w:rPr>
          <w:rFonts w:cstheme="minorHAnsi"/>
          <w:sz w:val="20"/>
          <w:szCs w:val="20"/>
        </w:rPr>
        <w:t xml:space="preserve"> MJ, </w:t>
      </w:r>
      <w:r w:rsidRPr="005E67E2">
        <w:rPr>
          <w:rFonts w:cstheme="minorHAnsi"/>
          <w:sz w:val="20"/>
          <w:szCs w:val="20"/>
          <w:u w:val="single"/>
        </w:rPr>
        <w:t>Martínez-García PJ,</w:t>
      </w:r>
      <w:r w:rsidRPr="005E67E2">
        <w:rPr>
          <w:rFonts w:cstheme="minorHAnsi"/>
          <w:sz w:val="20"/>
          <w:szCs w:val="20"/>
        </w:rPr>
        <w:t xml:space="preserve"> </w:t>
      </w:r>
      <w:proofErr w:type="spellStart"/>
      <w:r w:rsidRPr="005E67E2">
        <w:rPr>
          <w:rFonts w:cstheme="minorHAnsi"/>
          <w:sz w:val="20"/>
          <w:szCs w:val="20"/>
        </w:rPr>
        <w:t>Whirthenshon</w:t>
      </w:r>
      <w:proofErr w:type="spellEnd"/>
      <w:r w:rsidRPr="005E67E2">
        <w:rPr>
          <w:rFonts w:cstheme="minorHAnsi"/>
          <w:sz w:val="20"/>
          <w:szCs w:val="20"/>
        </w:rPr>
        <w:t xml:space="preserve"> M, Dhingra A, </w:t>
      </w:r>
      <w:proofErr w:type="spellStart"/>
      <w:r w:rsidRPr="005E67E2">
        <w:rPr>
          <w:rFonts w:cstheme="minorHAnsi"/>
          <w:sz w:val="20"/>
          <w:szCs w:val="20"/>
        </w:rPr>
        <w:t>Samarina</w:t>
      </w:r>
      <w:proofErr w:type="spellEnd"/>
      <w:r w:rsidRPr="005E67E2">
        <w:rPr>
          <w:rFonts w:cstheme="minorHAnsi"/>
          <w:sz w:val="20"/>
          <w:szCs w:val="20"/>
        </w:rPr>
        <w:t xml:space="preserve"> A, </w:t>
      </w:r>
      <w:proofErr w:type="spellStart"/>
      <w:r w:rsidRPr="005E67E2">
        <w:rPr>
          <w:rFonts w:cstheme="minorHAnsi"/>
          <w:sz w:val="20"/>
          <w:szCs w:val="20"/>
        </w:rPr>
        <w:t>Arus</w:t>
      </w:r>
      <w:proofErr w:type="spellEnd"/>
      <w:r w:rsidRPr="005E67E2">
        <w:rPr>
          <w:rFonts w:cstheme="minorHAnsi"/>
          <w:sz w:val="20"/>
          <w:szCs w:val="20"/>
        </w:rPr>
        <w:t xml:space="preserve"> P. Development and evaluation of an </w:t>
      </w:r>
      <w:proofErr w:type="spellStart"/>
      <w:r w:rsidRPr="005E67E2">
        <w:rPr>
          <w:rFonts w:cstheme="minorHAnsi"/>
          <w:sz w:val="20"/>
          <w:szCs w:val="20"/>
        </w:rPr>
        <w:t>AxiomTM</w:t>
      </w:r>
      <w:proofErr w:type="spellEnd"/>
      <w:r w:rsidRPr="005E67E2">
        <w:rPr>
          <w:rFonts w:cstheme="minorHAnsi"/>
          <w:sz w:val="20"/>
          <w:szCs w:val="20"/>
        </w:rPr>
        <w:t xml:space="preserve"> 60K SNP array for almond. Plants (2023) 12(2), 242 doi.org/10.3390/plants12020242.</w:t>
      </w:r>
    </w:p>
    <w:p w:rsidR="00DE7F15" w:rsidRPr="005E67E2" w:rsidRDefault="00DE7F15" w:rsidP="00DE7F15">
      <w:pPr>
        <w:spacing w:after="0" w:line="240" w:lineRule="auto"/>
        <w:ind w:left="709" w:hanging="709"/>
        <w:jc w:val="both"/>
        <w:rPr>
          <w:rFonts w:cstheme="minorHAnsi"/>
          <w:sz w:val="20"/>
          <w:szCs w:val="20"/>
        </w:rPr>
      </w:pPr>
      <w:r w:rsidRPr="005E67E2">
        <w:rPr>
          <w:rFonts w:cstheme="minorHAnsi"/>
          <w:sz w:val="20"/>
          <w:szCs w:val="20"/>
          <w:u w:val="single"/>
        </w:rPr>
        <w:t>Martínez-García PJ</w:t>
      </w:r>
      <w:r w:rsidRPr="005E67E2">
        <w:rPr>
          <w:rFonts w:cstheme="minorHAnsi"/>
          <w:sz w:val="20"/>
          <w:szCs w:val="20"/>
        </w:rPr>
        <w:t xml:space="preserve">*, Guajardo* V, Solís S, Calleja A, Lobato M, </w:t>
      </w:r>
      <w:proofErr w:type="spellStart"/>
      <w:r w:rsidRPr="005E67E2">
        <w:rPr>
          <w:rFonts w:cstheme="minorHAnsi"/>
          <w:sz w:val="20"/>
          <w:szCs w:val="20"/>
        </w:rPr>
        <w:t>Saski</w:t>
      </w:r>
      <w:proofErr w:type="spellEnd"/>
      <w:r w:rsidRPr="005E67E2">
        <w:rPr>
          <w:rFonts w:cstheme="minorHAnsi"/>
          <w:sz w:val="20"/>
          <w:szCs w:val="20"/>
        </w:rPr>
        <w:t xml:space="preserve"> C and MA Moreno. QTLs identification for iron chlorosis in a segregating peach-almond progeny through double-digest Sequence-Based Genotyping (SBG). Frontiers in Plant Sciences (2022) 13:872208. </w:t>
      </w:r>
      <w:proofErr w:type="spellStart"/>
      <w:r w:rsidRPr="005E67E2">
        <w:rPr>
          <w:rFonts w:cstheme="minorHAnsi"/>
          <w:sz w:val="20"/>
          <w:szCs w:val="20"/>
        </w:rPr>
        <w:t>doi</w:t>
      </w:r>
      <w:proofErr w:type="spellEnd"/>
      <w:r w:rsidRPr="005E67E2">
        <w:rPr>
          <w:rFonts w:cstheme="minorHAnsi"/>
          <w:sz w:val="20"/>
          <w:szCs w:val="20"/>
        </w:rPr>
        <w:t>: 10.3389/fpls.2022.872208</w:t>
      </w:r>
    </w:p>
    <w:p w:rsidR="00DE7F15" w:rsidRPr="00DE7F15" w:rsidRDefault="00DE7F15" w:rsidP="00DE7F15">
      <w:pPr>
        <w:spacing w:after="0" w:line="240" w:lineRule="auto"/>
        <w:ind w:left="709" w:hanging="709"/>
        <w:jc w:val="both"/>
        <w:rPr>
          <w:rFonts w:cstheme="minorHAnsi"/>
          <w:sz w:val="20"/>
          <w:szCs w:val="20"/>
          <w:lang w:val="es-ES"/>
        </w:rPr>
      </w:pPr>
      <w:r w:rsidRPr="005E67E2">
        <w:rPr>
          <w:rFonts w:cstheme="minorHAnsi"/>
          <w:sz w:val="20"/>
          <w:szCs w:val="20"/>
          <w:u w:val="single"/>
        </w:rPr>
        <w:t>Martínez-García PJ</w:t>
      </w:r>
      <w:r w:rsidRPr="005E67E2">
        <w:rPr>
          <w:rFonts w:cstheme="minorHAnsi"/>
          <w:sz w:val="20"/>
          <w:szCs w:val="20"/>
        </w:rPr>
        <w:t xml:space="preserve">, Mas-Gómez J, Jill </w:t>
      </w:r>
      <w:proofErr w:type="spellStart"/>
      <w:r w:rsidRPr="005E67E2">
        <w:rPr>
          <w:rFonts w:cstheme="minorHAnsi"/>
          <w:sz w:val="20"/>
          <w:szCs w:val="20"/>
        </w:rPr>
        <w:t>Wegrzyn</w:t>
      </w:r>
      <w:proofErr w:type="spellEnd"/>
      <w:r w:rsidRPr="005E67E2">
        <w:rPr>
          <w:rFonts w:cstheme="minorHAnsi"/>
          <w:sz w:val="20"/>
          <w:szCs w:val="20"/>
        </w:rPr>
        <w:t xml:space="preserve">, Juan A. </w:t>
      </w:r>
      <w:proofErr w:type="spellStart"/>
      <w:r w:rsidRPr="005E67E2">
        <w:rPr>
          <w:rFonts w:cstheme="minorHAnsi"/>
          <w:sz w:val="20"/>
          <w:szCs w:val="20"/>
        </w:rPr>
        <w:t>Botía</w:t>
      </w:r>
      <w:proofErr w:type="spellEnd"/>
      <w:r w:rsidRPr="005E67E2">
        <w:rPr>
          <w:rFonts w:cstheme="minorHAnsi"/>
          <w:sz w:val="20"/>
          <w:szCs w:val="20"/>
        </w:rPr>
        <w:t>. Bioinformatic approach for the discovery of cis-</w:t>
      </w:r>
      <w:proofErr w:type="spellStart"/>
      <w:r w:rsidRPr="005E67E2">
        <w:rPr>
          <w:rFonts w:cstheme="minorHAnsi"/>
          <w:sz w:val="20"/>
          <w:szCs w:val="20"/>
        </w:rPr>
        <w:t>eQTL</w:t>
      </w:r>
      <w:proofErr w:type="spellEnd"/>
      <w:r w:rsidRPr="005E67E2">
        <w:rPr>
          <w:rFonts w:cstheme="minorHAnsi"/>
          <w:sz w:val="20"/>
          <w:szCs w:val="20"/>
        </w:rPr>
        <w:t xml:space="preserve"> signals during fruit ripening of a woody species as grape (</w:t>
      </w:r>
      <w:proofErr w:type="spellStart"/>
      <w:r w:rsidRPr="005E67E2">
        <w:rPr>
          <w:rFonts w:cstheme="minorHAnsi"/>
          <w:sz w:val="20"/>
          <w:szCs w:val="20"/>
        </w:rPr>
        <w:t>Vitis</w:t>
      </w:r>
      <w:proofErr w:type="spellEnd"/>
      <w:r w:rsidRPr="005E67E2">
        <w:rPr>
          <w:rFonts w:cstheme="minorHAnsi"/>
          <w:sz w:val="20"/>
          <w:szCs w:val="20"/>
        </w:rPr>
        <w:t xml:space="preserve"> vinifera L.). </w:t>
      </w:r>
      <w:proofErr w:type="spellStart"/>
      <w:r w:rsidRPr="00DE7F15">
        <w:rPr>
          <w:rFonts w:cstheme="minorHAnsi"/>
          <w:sz w:val="20"/>
          <w:szCs w:val="20"/>
          <w:lang w:val="es-ES"/>
        </w:rPr>
        <w:t>Scientific</w:t>
      </w:r>
      <w:proofErr w:type="spellEnd"/>
      <w:r w:rsidRPr="00DE7F15">
        <w:rPr>
          <w:rFonts w:cstheme="minorHAnsi"/>
          <w:sz w:val="20"/>
          <w:szCs w:val="20"/>
          <w:lang w:val="es-ES"/>
        </w:rPr>
        <w:t xml:space="preserve"> </w:t>
      </w:r>
      <w:proofErr w:type="spellStart"/>
      <w:r w:rsidRPr="00DE7F15">
        <w:rPr>
          <w:rFonts w:cstheme="minorHAnsi"/>
          <w:sz w:val="20"/>
          <w:szCs w:val="20"/>
          <w:lang w:val="es-ES"/>
        </w:rPr>
        <w:t>Reports</w:t>
      </w:r>
      <w:proofErr w:type="spellEnd"/>
      <w:r w:rsidRPr="00DE7F15">
        <w:rPr>
          <w:rFonts w:cstheme="minorHAnsi"/>
          <w:sz w:val="20"/>
          <w:szCs w:val="20"/>
          <w:lang w:val="es-ES"/>
        </w:rPr>
        <w:t xml:space="preserve"> (2022) 12, 7481. https://doi.org/10.1038/s41598-022-11689-5. </w:t>
      </w:r>
    </w:p>
    <w:p w:rsidR="00DE7F15" w:rsidRPr="005E67E2" w:rsidRDefault="00DE7F15" w:rsidP="00DE7F15">
      <w:pPr>
        <w:spacing w:after="0" w:line="240" w:lineRule="auto"/>
        <w:ind w:left="709" w:hanging="709"/>
        <w:jc w:val="both"/>
        <w:rPr>
          <w:rFonts w:cstheme="minorHAnsi"/>
          <w:sz w:val="20"/>
          <w:szCs w:val="20"/>
        </w:rPr>
      </w:pPr>
      <w:r w:rsidRPr="00DE7F15">
        <w:rPr>
          <w:rFonts w:cstheme="minorHAnsi"/>
          <w:sz w:val="20"/>
          <w:szCs w:val="20"/>
          <w:lang w:val="es-ES"/>
        </w:rPr>
        <w:t xml:space="preserve">Felipe Pérez de los Cobos, </w:t>
      </w:r>
      <w:r w:rsidRPr="00DE7F15">
        <w:rPr>
          <w:rFonts w:cstheme="minorHAnsi"/>
          <w:sz w:val="20"/>
          <w:szCs w:val="20"/>
          <w:u w:val="single"/>
          <w:lang w:val="es-ES"/>
        </w:rPr>
        <w:t>Martínez-García PJ</w:t>
      </w:r>
      <w:r w:rsidRPr="00DE7F15">
        <w:rPr>
          <w:rFonts w:cstheme="minorHAnsi"/>
          <w:sz w:val="20"/>
          <w:szCs w:val="20"/>
          <w:lang w:val="es-ES"/>
        </w:rPr>
        <w:t xml:space="preserve">, Agustí Romero, Xavier </w:t>
      </w:r>
      <w:proofErr w:type="spellStart"/>
      <w:r w:rsidRPr="00DE7F15">
        <w:rPr>
          <w:rFonts w:cstheme="minorHAnsi"/>
          <w:sz w:val="20"/>
          <w:szCs w:val="20"/>
          <w:lang w:val="es-ES"/>
        </w:rPr>
        <w:t>Miarnau</w:t>
      </w:r>
      <w:proofErr w:type="spellEnd"/>
      <w:r w:rsidRPr="00DE7F15">
        <w:rPr>
          <w:rFonts w:cstheme="minorHAnsi"/>
          <w:sz w:val="20"/>
          <w:szCs w:val="20"/>
          <w:lang w:val="es-ES"/>
        </w:rPr>
        <w:t xml:space="preserve">, Iban Eduardo, Werner </w:t>
      </w:r>
      <w:proofErr w:type="spellStart"/>
      <w:r w:rsidRPr="00DE7F15">
        <w:rPr>
          <w:rFonts w:cstheme="minorHAnsi"/>
          <w:sz w:val="20"/>
          <w:szCs w:val="20"/>
          <w:lang w:val="es-ES"/>
        </w:rPr>
        <w:t>Howad</w:t>
      </w:r>
      <w:proofErr w:type="spellEnd"/>
      <w:r w:rsidRPr="00DE7F15">
        <w:rPr>
          <w:rFonts w:cstheme="minorHAnsi"/>
          <w:sz w:val="20"/>
          <w:szCs w:val="20"/>
          <w:lang w:val="es-ES"/>
        </w:rPr>
        <w:t xml:space="preserve">, </w:t>
      </w:r>
      <w:proofErr w:type="spellStart"/>
      <w:r w:rsidRPr="00DE7F15">
        <w:rPr>
          <w:rFonts w:cstheme="minorHAnsi"/>
          <w:sz w:val="20"/>
          <w:szCs w:val="20"/>
          <w:u w:val="single"/>
          <w:lang w:val="es-ES"/>
        </w:rPr>
        <w:t>Dicenta</w:t>
      </w:r>
      <w:proofErr w:type="spellEnd"/>
      <w:r w:rsidRPr="00DE7F15">
        <w:rPr>
          <w:rFonts w:cstheme="minorHAnsi"/>
          <w:sz w:val="20"/>
          <w:szCs w:val="20"/>
          <w:u w:val="single"/>
          <w:lang w:val="es-ES"/>
        </w:rPr>
        <w:t xml:space="preserve"> F</w:t>
      </w:r>
      <w:r w:rsidRPr="00DE7F15">
        <w:rPr>
          <w:rFonts w:cstheme="minorHAnsi"/>
          <w:sz w:val="20"/>
          <w:szCs w:val="20"/>
          <w:lang w:val="es-ES"/>
        </w:rPr>
        <w:t xml:space="preserve">, Rafael Socias i Company, </w:t>
      </w:r>
      <w:proofErr w:type="spellStart"/>
      <w:r w:rsidRPr="00DE7F15">
        <w:rPr>
          <w:rFonts w:cstheme="minorHAnsi"/>
          <w:sz w:val="20"/>
          <w:szCs w:val="20"/>
          <w:lang w:val="es-ES"/>
        </w:rPr>
        <w:t>Maria</w:t>
      </w:r>
      <w:proofErr w:type="spellEnd"/>
      <w:r w:rsidRPr="00DE7F15">
        <w:rPr>
          <w:rFonts w:cstheme="minorHAnsi"/>
          <w:sz w:val="20"/>
          <w:szCs w:val="20"/>
          <w:lang w:val="es-ES"/>
        </w:rPr>
        <w:t xml:space="preserve"> J Rubio-</w:t>
      </w:r>
      <w:proofErr w:type="spellStart"/>
      <w:r w:rsidRPr="00DE7F15">
        <w:rPr>
          <w:rFonts w:cstheme="minorHAnsi"/>
          <w:sz w:val="20"/>
          <w:szCs w:val="20"/>
          <w:lang w:val="es-ES"/>
        </w:rPr>
        <w:t>Cabetas</w:t>
      </w:r>
      <w:proofErr w:type="spellEnd"/>
      <w:r w:rsidRPr="00DE7F15">
        <w:rPr>
          <w:rFonts w:cstheme="minorHAnsi"/>
          <w:sz w:val="20"/>
          <w:szCs w:val="20"/>
          <w:lang w:val="es-ES"/>
        </w:rPr>
        <w:t xml:space="preserve">, Thomas. </w:t>
      </w:r>
      <w:r w:rsidRPr="005E67E2">
        <w:rPr>
          <w:rFonts w:cstheme="minorHAnsi"/>
          <w:sz w:val="20"/>
          <w:szCs w:val="20"/>
        </w:rPr>
        <w:t xml:space="preserve">M., </w:t>
      </w:r>
      <w:proofErr w:type="spellStart"/>
      <w:r w:rsidRPr="005E67E2">
        <w:rPr>
          <w:rFonts w:cstheme="minorHAnsi"/>
          <w:sz w:val="20"/>
          <w:szCs w:val="20"/>
        </w:rPr>
        <w:t>Gradziel</w:t>
      </w:r>
      <w:proofErr w:type="spellEnd"/>
      <w:r w:rsidRPr="005E67E2">
        <w:rPr>
          <w:rFonts w:cstheme="minorHAnsi"/>
          <w:sz w:val="20"/>
          <w:szCs w:val="20"/>
        </w:rPr>
        <w:t xml:space="preserve">, Michelle </w:t>
      </w:r>
      <w:proofErr w:type="spellStart"/>
      <w:r w:rsidRPr="005E67E2">
        <w:rPr>
          <w:rFonts w:cstheme="minorHAnsi"/>
          <w:sz w:val="20"/>
          <w:szCs w:val="20"/>
        </w:rPr>
        <w:t>Whirthenshon</w:t>
      </w:r>
      <w:proofErr w:type="spellEnd"/>
      <w:r w:rsidRPr="005E67E2">
        <w:rPr>
          <w:rFonts w:cstheme="minorHAnsi"/>
          <w:sz w:val="20"/>
          <w:szCs w:val="20"/>
        </w:rPr>
        <w:t xml:space="preserve">, Henri Duval, Doron Holland, Pere </w:t>
      </w:r>
      <w:proofErr w:type="spellStart"/>
      <w:r w:rsidRPr="005E67E2">
        <w:rPr>
          <w:rFonts w:cstheme="minorHAnsi"/>
          <w:sz w:val="20"/>
          <w:szCs w:val="20"/>
        </w:rPr>
        <w:t>Arús</w:t>
      </w:r>
      <w:proofErr w:type="spellEnd"/>
      <w:r w:rsidRPr="005E67E2">
        <w:rPr>
          <w:rFonts w:cstheme="minorHAnsi"/>
          <w:sz w:val="20"/>
          <w:szCs w:val="20"/>
        </w:rPr>
        <w:t xml:space="preserve">, Francisco J. Vargas, </w:t>
      </w:r>
      <w:proofErr w:type="spellStart"/>
      <w:r w:rsidRPr="005E67E2">
        <w:rPr>
          <w:rFonts w:cstheme="minorHAnsi"/>
          <w:sz w:val="20"/>
          <w:szCs w:val="20"/>
        </w:rPr>
        <w:t>Ignasi</w:t>
      </w:r>
      <w:proofErr w:type="spellEnd"/>
      <w:r w:rsidRPr="005E67E2">
        <w:rPr>
          <w:rFonts w:cstheme="minorHAnsi"/>
          <w:sz w:val="20"/>
          <w:szCs w:val="20"/>
        </w:rPr>
        <w:t xml:space="preserve"> </w:t>
      </w:r>
      <w:proofErr w:type="spellStart"/>
      <w:r w:rsidRPr="005E67E2">
        <w:rPr>
          <w:rFonts w:cstheme="minorHAnsi"/>
          <w:sz w:val="20"/>
          <w:szCs w:val="20"/>
        </w:rPr>
        <w:t>Batlle</w:t>
      </w:r>
      <w:proofErr w:type="spellEnd"/>
      <w:r w:rsidRPr="005E67E2">
        <w:rPr>
          <w:rFonts w:cstheme="minorHAnsi"/>
          <w:sz w:val="20"/>
          <w:szCs w:val="20"/>
        </w:rPr>
        <w:t>. Almond pedigree analysis of 223 accessions reveals two world mainstream breeding lines based on only four different cultivars. Horticulture Research (2021) 8(11). https://doi.org/10.1038/s41438-020-00444-4</w:t>
      </w:r>
    </w:p>
    <w:p w:rsidR="00DE7F15" w:rsidRPr="00DE7F15" w:rsidRDefault="00DE7F15" w:rsidP="00A15897">
      <w:pPr>
        <w:spacing w:after="0" w:line="240" w:lineRule="auto"/>
        <w:jc w:val="both"/>
        <w:rPr>
          <w:rFonts w:eastAsiaTheme="majorEastAsia" w:cstheme="majorBidi"/>
          <w:b/>
          <w:bCs/>
          <w:color w:val="000000" w:themeColor="text1"/>
          <w:sz w:val="26"/>
          <w:szCs w:val="26"/>
        </w:rPr>
      </w:pPr>
    </w:p>
    <w:sectPr w:rsidR="00DE7F15" w:rsidRPr="00DE7F15" w:rsidSect="008C702E">
      <w:headerReference w:type="default" r:id="rId11"/>
      <w:pgSz w:w="12240" w:h="15840"/>
      <w:pgMar w:top="1496"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069B" w:rsidRDefault="00FC069B" w:rsidP="009F3152">
      <w:pPr>
        <w:spacing w:after="0" w:line="240" w:lineRule="auto"/>
      </w:pPr>
      <w:r>
        <w:separator/>
      </w:r>
    </w:p>
  </w:endnote>
  <w:endnote w:type="continuationSeparator" w:id="0">
    <w:p w:rsidR="00FC069B" w:rsidRDefault="00FC069B" w:rsidP="009F3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New Roman P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00000001" w:usb1="08070000" w:usb2="00000010" w:usb3="00000000" w:csb0="00020000" w:csb1="00000000"/>
  </w:font>
  <w:font w:name="Courier">
    <w:panose1 w:val="00000000000000000000"/>
    <w:charset w:val="00"/>
    <w:family w:val="modern"/>
    <w:pitch w:val="fixed"/>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069B" w:rsidRDefault="00FC069B" w:rsidP="009F3152">
      <w:pPr>
        <w:spacing w:after="0" w:line="240" w:lineRule="auto"/>
      </w:pPr>
      <w:r>
        <w:separator/>
      </w:r>
    </w:p>
  </w:footnote>
  <w:footnote w:type="continuationSeparator" w:id="0">
    <w:p w:rsidR="00FC069B" w:rsidRDefault="00FC069B" w:rsidP="009F31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152" w:rsidRPr="008A40CF" w:rsidRDefault="004328F6" w:rsidP="004328F6">
    <w:pPr>
      <w:rPr>
        <w:rFonts w:ascii="Times New Roman" w:eastAsia="Times New Roman" w:hAnsi="Times New Roman" w:cs="Times New Roman"/>
        <w:sz w:val="24"/>
        <w:szCs w:val="24"/>
        <w:lang w:val="es-ES" w:eastAsia="es-ES_tradnl"/>
      </w:rPr>
    </w:pPr>
    <w:r w:rsidRPr="008A40CF">
      <w:rPr>
        <w:rFonts w:ascii="Times New Roman" w:eastAsia="Times New Roman" w:hAnsi="Times New Roman" w:cs="Times New Roman"/>
        <w:noProof/>
        <w:sz w:val="24"/>
        <w:szCs w:val="24"/>
        <w:lang w:eastAsia="es-ES_tradnl"/>
      </w:rPr>
      <w:drawing>
        <wp:anchor distT="0" distB="0" distL="114300" distR="114300" simplePos="0" relativeHeight="251658240" behindDoc="1" locked="0" layoutInCell="1" allowOverlap="1" wp14:anchorId="5D4F9BB3">
          <wp:simplePos x="0" y="0"/>
          <wp:positionH relativeFrom="column">
            <wp:posOffset>3683635</wp:posOffset>
          </wp:positionH>
          <wp:positionV relativeFrom="paragraph">
            <wp:posOffset>-85090</wp:posOffset>
          </wp:positionV>
          <wp:extent cx="1694815" cy="391160"/>
          <wp:effectExtent l="0" t="0" r="0" b="2540"/>
          <wp:wrapTight wrapText="bothSides">
            <wp:wrapPolygon edited="0">
              <wp:start x="0" y="0"/>
              <wp:lineTo x="0" y="21039"/>
              <wp:lineTo x="21365" y="21039"/>
              <wp:lineTo x="21365" y="0"/>
              <wp:lineTo x="0" y="0"/>
            </wp:wrapPolygon>
          </wp:wrapTight>
          <wp:docPr id="5" name="Marcador de contenido 4">
            <a:extLst xmlns:a="http://schemas.openxmlformats.org/drawingml/2006/main">
              <a:ext uri="{FF2B5EF4-FFF2-40B4-BE49-F238E27FC236}">
                <a16:creationId xmlns:a16="http://schemas.microsoft.com/office/drawing/2014/main" id="{A368B62D-E4CD-AD46-80AC-BEEE3405AB7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Marcador de contenido 4">
                    <a:extLst>
                      <a:ext uri="{FF2B5EF4-FFF2-40B4-BE49-F238E27FC236}">
                        <a16:creationId xmlns:a16="http://schemas.microsoft.com/office/drawing/2014/main" id="{A368B62D-E4CD-AD46-80AC-BEEE3405AB7D}"/>
                      </a:ext>
                    </a:extLst>
                  </pic:cNvPr>
                  <pic:cNvPicPr>
                    <a:picLocks noGrp="1"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694815" cy="39116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4"/>
        <w:szCs w:val="24"/>
        <w:lang w:val="es-ES" w:eastAsia="es-ES_tradnl"/>
      </w:rPr>
      <w:drawing>
        <wp:inline distT="0" distB="0" distL="0" distR="0">
          <wp:extent cx="818707" cy="290717"/>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ebas.wmf"/>
                  <pic:cNvPicPr/>
                </pic:nvPicPr>
                <pic:blipFill>
                  <a:blip r:embed="rId3"/>
                  <a:stretch>
                    <a:fillRect/>
                  </a:stretch>
                </pic:blipFill>
                <pic:spPr>
                  <a:xfrm>
                    <a:off x="0" y="0"/>
                    <a:ext cx="858004" cy="304671"/>
                  </a:xfrm>
                  <a:prstGeom prst="rect">
                    <a:avLst/>
                  </a:prstGeom>
                </pic:spPr>
              </pic:pic>
            </a:graphicData>
          </a:graphic>
        </wp:inline>
      </w:drawing>
    </w:r>
    <w:r>
      <w:rPr>
        <w:rFonts w:ascii="Times New Roman" w:eastAsia="Times New Roman" w:hAnsi="Times New Roman" w:cs="Times New Roman"/>
        <w:sz w:val="24"/>
        <w:szCs w:val="24"/>
        <w:lang w:val="es-ES" w:eastAsia="es-ES_tradnl"/>
      </w:rPr>
      <w:t xml:space="preserve">    </w:t>
    </w:r>
    <w:r w:rsidRPr="004328F6">
      <w:rPr>
        <w:rFonts w:ascii="Times New Roman" w:eastAsia="Times New Roman" w:hAnsi="Times New Roman" w:cs="Times New Roman"/>
        <w:sz w:val="24"/>
        <w:szCs w:val="24"/>
        <w:lang w:val="es-ES" w:eastAsia="es-ES_tradnl"/>
      </w:rPr>
      <w:fldChar w:fldCharType="begin"/>
    </w:r>
    <w:r w:rsidRPr="004328F6">
      <w:rPr>
        <w:rFonts w:ascii="Times New Roman" w:eastAsia="Times New Roman" w:hAnsi="Times New Roman" w:cs="Times New Roman"/>
        <w:sz w:val="24"/>
        <w:szCs w:val="24"/>
        <w:lang w:val="es-ES" w:eastAsia="es-ES_tradnl"/>
      </w:rPr>
      <w:instrText xml:space="preserve"> INCLUDEPICTURE "https://upload.wikimedia.org/wikipedia/commons/thumb/6/6d/Logotipo_del_CSIC.svg/800px-Logotipo_del_CSIC.svg.png" \* MERGEFORMATINET </w:instrText>
    </w:r>
    <w:r w:rsidRPr="004328F6">
      <w:rPr>
        <w:rFonts w:ascii="Times New Roman" w:eastAsia="Times New Roman" w:hAnsi="Times New Roman" w:cs="Times New Roman"/>
        <w:sz w:val="24"/>
        <w:szCs w:val="24"/>
        <w:lang w:val="es-ES" w:eastAsia="es-ES_tradnl"/>
      </w:rPr>
      <w:fldChar w:fldCharType="separate"/>
    </w:r>
    <w:r w:rsidRPr="004328F6">
      <w:rPr>
        <w:rFonts w:ascii="Times New Roman" w:eastAsia="Times New Roman" w:hAnsi="Times New Roman" w:cs="Times New Roman"/>
        <w:noProof/>
        <w:sz w:val="24"/>
        <w:szCs w:val="24"/>
        <w:lang w:val="es-ES" w:eastAsia="es-ES_tradnl"/>
      </w:rPr>
      <w:drawing>
        <wp:inline distT="0" distB="0" distL="0" distR="0">
          <wp:extent cx="1127051" cy="277067"/>
          <wp:effectExtent l="0" t="0" r="3810" b="2540"/>
          <wp:docPr id="2" name="Imagen 2" descr="Archivo:Logotipo del CSIC.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ivo:Logotipo del CSIC.sv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3931" cy="288592"/>
                  </a:xfrm>
                  <a:prstGeom prst="rect">
                    <a:avLst/>
                  </a:prstGeom>
                  <a:noFill/>
                  <a:ln>
                    <a:noFill/>
                  </a:ln>
                </pic:spPr>
              </pic:pic>
            </a:graphicData>
          </a:graphic>
        </wp:inline>
      </w:drawing>
    </w:r>
    <w:r w:rsidRPr="004328F6">
      <w:rPr>
        <w:rFonts w:ascii="Times New Roman" w:eastAsia="Times New Roman" w:hAnsi="Times New Roman" w:cs="Times New Roman"/>
        <w:sz w:val="24"/>
        <w:szCs w:val="24"/>
        <w:lang w:val="es-ES" w:eastAsia="es-ES_trad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51871"/>
    <w:rsid w:val="003623FC"/>
    <w:rsid w:val="00370CAE"/>
    <w:rsid w:val="004328F6"/>
    <w:rsid w:val="00671BD1"/>
    <w:rsid w:val="007A7245"/>
    <w:rsid w:val="008A40CF"/>
    <w:rsid w:val="008C702E"/>
    <w:rsid w:val="009C395D"/>
    <w:rsid w:val="009F3152"/>
    <w:rsid w:val="00A15897"/>
    <w:rsid w:val="00AA1D8D"/>
    <w:rsid w:val="00B47730"/>
    <w:rsid w:val="00C110C0"/>
    <w:rsid w:val="00CB0664"/>
    <w:rsid w:val="00D3750B"/>
    <w:rsid w:val="00DE7F15"/>
    <w:rsid w:val="00E93EE4"/>
    <w:rsid w:val="00EC4115"/>
    <w:rsid w:val="00F46694"/>
    <w:rsid w:val="00FC069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D26E88"/>
  <w14:defaultImageDpi w14:val="300"/>
  <w15:docId w15:val="{FBB4A564-7349-ED43-A381-B03802CEC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7A7245"/>
    <w:rPr>
      <w:color w:val="0000FF" w:themeColor="hyperlink"/>
      <w:u w:val="single"/>
    </w:rPr>
  </w:style>
  <w:style w:type="character" w:styleId="Mencinsinresolver">
    <w:name w:val="Unresolved Mention"/>
    <w:basedOn w:val="Fuentedeprrafopredeter"/>
    <w:uiPriority w:val="99"/>
    <w:semiHidden/>
    <w:unhideWhenUsed/>
    <w:rsid w:val="007A7245"/>
    <w:rPr>
      <w:color w:val="605E5C"/>
      <w:shd w:val="clear" w:color="auto" w:fill="E1DFDD"/>
    </w:rPr>
  </w:style>
  <w:style w:type="character" w:styleId="Hipervnculovisitado">
    <w:name w:val="FollowedHyperlink"/>
    <w:basedOn w:val="Fuentedeprrafopredeter"/>
    <w:uiPriority w:val="99"/>
    <w:semiHidden/>
    <w:unhideWhenUsed/>
    <w:rsid w:val="00D375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930028">
      <w:bodyDiv w:val="1"/>
      <w:marLeft w:val="0"/>
      <w:marRight w:val="0"/>
      <w:marTop w:val="0"/>
      <w:marBottom w:val="0"/>
      <w:divBdr>
        <w:top w:val="none" w:sz="0" w:space="0" w:color="auto"/>
        <w:left w:val="none" w:sz="0" w:space="0" w:color="auto"/>
        <w:bottom w:val="none" w:sz="0" w:space="0" w:color="auto"/>
        <w:right w:val="none" w:sz="0" w:space="0" w:color="auto"/>
      </w:divBdr>
    </w:div>
    <w:div w:id="401290563">
      <w:bodyDiv w:val="1"/>
      <w:marLeft w:val="0"/>
      <w:marRight w:val="0"/>
      <w:marTop w:val="0"/>
      <w:marBottom w:val="0"/>
      <w:divBdr>
        <w:top w:val="none" w:sz="0" w:space="0" w:color="auto"/>
        <w:left w:val="none" w:sz="0" w:space="0" w:color="auto"/>
        <w:bottom w:val="none" w:sz="0" w:space="0" w:color="auto"/>
        <w:right w:val="none" w:sz="0" w:space="0" w:color="auto"/>
      </w:divBdr>
    </w:div>
    <w:div w:id="905068560">
      <w:bodyDiv w:val="1"/>
      <w:marLeft w:val="0"/>
      <w:marRight w:val="0"/>
      <w:marTop w:val="0"/>
      <w:marBottom w:val="0"/>
      <w:divBdr>
        <w:top w:val="none" w:sz="0" w:space="0" w:color="auto"/>
        <w:left w:val="none" w:sz="0" w:space="0" w:color="auto"/>
        <w:bottom w:val="none" w:sz="0" w:space="0" w:color="auto"/>
        <w:right w:val="none" w:sz="0" w:space="0" w:color="auto"/>
      </w:divBdr>
    </w:div>
    <w:div w:id="966354357">
      <w:bodyDiv w:val="1"/>
      <w:marLeft w:val="0"/>
      <w:marRight w:val="0"/>
      <w:marTop w:val="0"/>
      <w:marBottom w:val="0"/>
      <w:divBdr>
        <w:top w:val="none" w:sz="0" w:space="0" w:color="auto"/>
        <w:left w:val="none" w:sz="0" w:space="0" w:color="auto"/>
        <w:bottom w:val="none" w:sz="0" w:space="0" w:color="auto"/>
        <w:right w:val="none" w:sz="0" w:space="0" w:color="auto"/>
      </w:divBdr>
    </w:div>
    <w:div w:id="1027288821">
      <w:bodyDiv w:val="1"/>
      <w:marLeft w:val="0"/>
      <w:marRight w:val="0"/>
      <w:marTop w:val="0"/>
      <w:marBottom w:val="0"/>
      <w:divBdr>
        <w:top w:val="none" w:sz="0" w:space="0" w:color="auto"/>
        <w:left w:val="none" w:sz="0" w:space="0" w:color="auto"/>
        <w:bottom w:val="none" w:sz="0" w:space="0" w:color="auto"/>
        <w:right w:val="none" w:sz="0" w:space="0" w:color="auto"/>
      </w:divBdr>
    </w:div>
    <w:div w:id="1123113155">
      <w:bodyDiv w:val="1"/>
      <w:marLeft w:val="0"/>
      <w:marRight w:val="0"/>
      <w:marTop w:val="0"/>
      <w:marBottom w:val="0"/>
      <w:divBdr>
        <w:top w:val="none" w:sz="0" w:space="0" w:color="auto"/>
        <w:left w:val="none" w:sz="0" w:space="0" w:color="auto"/>
        <w:bottom w:val="none" w:sz="0" w:space="0" w:color="auto"/>
        <w:right w:val="none" w:sz="0" w:space="0" w:color="auto"/>
      </w:divBdr>
    </w:div>
    <w:div w:id="1191532404">
      <w:bodyDiv w:val="1"/>
      <w:marLeft w:val="0"/>
      <w:marRight w:val="0"/>
      <w:marTop w:val="0"/>
      <w:marBottom w:val="0"/>
      <w:divBdr>
        <w:top w:val="none" w:sz="0" w:space="0" w:color="auto"/>
        <w:left w:val="none" w:sz="0" w:space="0" w:color="auto"/>
        <w:bottom w:val="none" w:sz="0" w:space="0" w:color="auto"/>
        <w:right w:val="none" w:sz="0" w:space="0" w:color="auto"/>
      </w:divBdr>
    </w:div>
    <w:div w:id="1751853522">
      <w:bodyDiv w:val="1"/>
      <w:marLeft w:val="0"/>
      <w:marRight w:val="0"/>
      <w:marTop w:val="0"/>
      <w:marBottom w:val="0"/>
      <w:divBdr>
        <w:top w:val="none" w:sz="0" w:space="0" w:color="auto"/>
        <w:left w:val="none" w:sz="0" w:space="0" w:color="auto"/>
        <w:bottom w:val="none" w:sz="0" w:space="0" w:color="auto"/>
        <w:right w:val="none" w:sz="0" w:space="0" w:color="auto"/>
      </w:divBdr>
    </w:div>
    <w:div w:id="1835877338">
      <w:bodyDiv w:val="1"/>
      <w:marLeft w:val="0"/>
      <w:marRight w:val="0"/>
      <w:marTop w:val="0"/>
      <w:marBottom w:val="0"/>
      <w:divBdr>
        <w:top w:val="none" w:sz="0" w:space="0" w:color="auto"/>
        <w:left w:val="none" w:sz="0" w:space="0" w:color="auto"/>
        <w:bottom w:val="none" w:sz="0" w:space="0" w:color="auto"/>
        <w:right w:val="none" w:sz="0" w:space="0" w:color="auto"/>
      </w:divBdr>
    </w:div>
    <w:div w:id="19163579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bas.csic.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jmgarcia@cebas.csic.es" TargetMode="External"/><Relationship Id="rId4" Type="http://schemas.openxmlformats.org/officeDocument/2006/relationships/settings" Target="settings.xml"/><Relationship Id="rId9" Type="http://schemas.openxmlformats.org/officeDocument/2006/relationships/hyperlink" Target="http://www.cebas.csic.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0ADE8-2F7D-8A45-9514-80CE49C9E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912</Words>
  <Characters>5018</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7</cp:revision>
  <dcterms:created xsi:type="dcterms:W3CDTF">2025-11-08T00:36:00Z</dcterms:created>
  <dcterms:modified xsi:type="dcterms:W3CDTF">2025-11-13T01:22:00Z</dcterms:modified>
  <cp:category/>
</cp:coreProperties>
</file>